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2B2B" w14:textId="3C1C5AC1"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000000"/>
          <w:sz w:val="27"/>
          <w:szCs w:val="27"/>
        </w:rPr>
        <w:t>Idaho Academy of Family Physicians</w:t>
      </w:r>
    </w:p>
    <w:p w14:paraId="135AABED" w14:textId="26D27AE0"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000000"/>
          <w:sz w:val="27"/>
          <w:szCs w:val="27"/>
        </w:rPr>
        <w:t>2020 Legislative Report</w:t>
      </w:r>
    </w:p>
    <w:p w14:paraId="18826483"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000000"/>
          <w:sz w:val="24"/>
          <w:szCs w:val="24"/>
        </w:rPr>
        <w:t>Week 3, January 20 – 24</w:t>
      </w:r>
    </w:p>
    <w:p w14:paraId="5D56BF05"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63EAFCF4"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48F70A30"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u w:val="single"/>
        </w:rPr>
        <w:t>Medical Education Program presentations to JFAC</w:t>
      </w:r>
    </w:p>
    <w:p w14:paraId="484E9C58"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0AD0ABB2"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This week the state’s health education programs made presentations to the Joint Finance and Appropriations Committee (JFAC).  Drs. Jeff Seegmiller and Mary Barinaga on behalf of WWAMI; Dr. Ted Epperl</w:t>
      </w:r>
      <w:bookmarkStart w:id="0" w:name="m_-5002730208390225963__GoBack"/>
      <w:bookmarkEnd w:id="0"/>
      <w:r w:rsidRPr="001A15BA">
        <w:rPr>
          <w:rFonts w:ascii="Verdana" w:eastAsia="Times New Roman" w:hAnsi="Verdana" w:cs="Times New Roman"/>
          <w:color w:val="202020"/>
          <w:sz w:val="20"/>
          <w:szCs w:val="20"/>
        </w:rPr>
        <w:t>y on behalf of the Family Medicine Residency programs; Dr. Jaren Blake on behalf of the Eastern Idaho Medical Residencies; and Drs. Benjamin Chan and Beth Botts on behalf of the University of Utah Medical school.</w:t>
      </w:r>
    </w:p>
    <w:p w14:paraId="02578956"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733C4829"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Collectively they did a great job of illustrating the physician education “pipeline” from medical school through residencies, how one feeds into the other, and the resultant likelihood that a physician stays in Idaho.  The legislature needs constant reminders of how the system works, the impacts of the system in that regard, and the need to continue to grow and strengthen the pipeline.</w:t>
      </w:r>
    </w:p>
    <w:p w14:paraId="6AA93545"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786D89E1"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xml:space="preserve">The Governor’s budget request for these programs aligned closely to the request from each program – a total of $22.2 million for Health Education programs.   That request </w:t>
      </w:r>
      <w:proofErr w:type="gramStart"/>
      <w:r w:rsidRPr="001A15BA">
        <w:rPr>
          <w:rFonts w:ascii="Verdana" w:eastAsia="Times New Roman" w:hAnsi="Verdana" w:cs="Times New Roman"/>
          <w:color w:val="202020"/>
          <w:sz w:val="20"/>
          <w:szCs w:val="20"/>
        </w:rPr>
        <w:t>takes into account</w:t>
      </w:r>
      <w:proofErr w:type="gramEnd"/>
      <w:r w:rsidRPr="001A15BA">
        <w:rPr>
          <w:rFonts w:ascii="Verdana" w:eastAsia="Times New Roman" w:hAnsi="Verdana" w:cs="Times New Roman"/>
          <w:color w:val="202020"/>
          <w:sz w:val="20"/>
          <w:szCs w:val="20"/>
        </w:rPr>
        <w:t xml:space="preserve"> growth for year three of the 10-year plan for expansion of the GME programs and includes an additional 25 new residents.</w:t>
      </w:r>
    </w:p>
    <w:p w14:paraId="1D4F7992"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0CF7A132"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Editorial Note:  My observation is that Governor Little and the Legislature has now bought into the 10-year GME plan and recognizes the importance of implementing the plan.  Credit to all those involved in crafting and pushing the plan.</w:t>
      </w:r>
    </w:p>
    <w:p w14:paraId="12EFB5C3"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111CAEF8"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Here’s a story posted in the Idaho Press about the JFAC presentations this week:</w:t>
      </w:r>
    </w:p>
    <w:p w14:paraId="14710B41"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w:t>
      </w:r>
      <w:hyperlink r:id="rId4" w:tgtFrame="_blank" w:history="1">
        <w:r w:rsidRPr="001A15BA">
          <w:rPr>
            <w:rFonts w:ascii="Verdana" w:eastAsia="Times New Roman" w:hAnsi="Verdana" w:cs="Times New Roman"/>
            <w:color w:val="1155CC"/>
            <w:sz w:val="20"/>
            <w:szCs w:val="20"/>
            <w:u w:val="single"/>
          </w:rPr>
          <w:t>https://www.idahopress.com/eyeonboise/progress-on-doctor-shortage-idaho-s-moved-up-from-th/article_1712db1b-70b9-54fd-883f-a120d3b246f9.html</w:t>
        </w:r>
      </w:hyperlink>
    </w:p>
    <w:p w14:paraId="4FC98811"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w:t>
      </w:r>
    </w:p>
    <w:p w14:paraId="0175CAA6"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1EEBE6F2"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u w:val="single"/>
        </w:rPr>
        <w:t>New Legislation Introduced this week:</w:t>
      </w:r>
    </w:p>
    <w:p w14:paraId="5B07A4EF"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w:t>
      </w:r>
    </w:p>
    <w:p w14:paraId="4F4F540E"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5" w:tgtFrame="_blank" w:history="1">
        <w:r w:rsidR="001A15BA" w:rsidRPr="001A15BA">
          <w:rPr>
            <w:rFonts w:ascii="Verdana" w:eastAsia="Times New Roman" w:hAnsi="Verdana" w:cs="Times New Roman"/>
            <w:b/>
            <w:bCs/>
            <w:color w:val="1155CC"/>
            <w:sz w:val="20"/>
            <w:szCs w:val="20"/>
            <w:u w:val="single"/>
          </w:rPr>
          <w:t>H341: Medical Billing Prohibition</w:t>
        </w:r>
      </w:hyperlink>
      <w:r w:rsidR="001A15BA" w:rsidRPr="001A15BA">
        <w:rPr>
          <w:rFonts w:ascii="Verdana" w:eastAsia="Times New Roman" w:hAnsi="Verdana" w:cs="Times New Roman"/>
          <w:color w:val="202020"/>
          <w:sz w:val="20"/>
          <w:szCs w:val="20"/>
        </w:rPr>
        <w:t>, by Rep. Blanksma</w:t>
      </w:r>
    </w:p>
    <w:p w14:paraId="31587C8C"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2AAECA12"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14:paraId="0E8AEBC2"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02833571"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14:paraId="7EA5D9DB"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3BA3B467"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000000"/>
          <w:sz w:val="20"/>
          <w:szCs w:val="20"/>
        </w:rPr>
        <w:t>Status:  introduced in House Health and Welfare on Monday Jan. 20, awaiting committee hearing.</w:t>
      </w:r>
    </w:p>
    <w:p w14:paraId="124C97FB"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rPr>
        <w:t> </w:t>
      </w:r>
    </w:p>
    <w:p w14:paraId="1F6F3361"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6" w:tgtFrame="_blank" w:history="1">
        <w:r w:rsidR="001A15BA" w:rsidRPr="001A15BA">
          <w:rPr>
            <w:rFonts w:ascii="Verdana" w:eastAsia="Times New Roman" w:hAnsi="Verdana" w:cs="Times New Roman"/>
            <w:b/>
            <w:bCs/>
            <w:color w:val="1155CC"/>
            <w:sz w:val="20"/>
            <w:szCs w:val="20"/>
            <w:u w:val="single"/>
          </w:rPr>
          <w:t>H342:  Telehealth Services</w:t>
        </w:r>
      </w:hyperlink>
      <w:r w:rsidR="001A15BA" w:rsidRPr="001A15BA">
        <w:rPr>
          <w:rFonts w:ascii="Verdana" w:eastAsia="Times New Roman" w:hAnsi="Verdana" w:cs="Times New Roman"/>
          <w:b/>
          <w:bCs/>
          <w:color w:val="202020"/>
          <w:sz w:val="20"/>
          <w:szCs w:val="20"/>
        </w:rPr>
        <w:t>, </w:t>
      </w:r>
      <w:r w:rsidR="001A15BA" w:rsidRPr="001A15BA">
        <w:rPr>
          <w:rFonts w:ascii="Verdana" w:eastAsia="Times New Roman" w:hAnsi="Verdana" w:cs="Times New Roman"/>
          <w:color w:val="202020"/>
          <w:sz w:val="20"/>
          <w:szCs w:val="20"/>
        </w:rPr>
        <w:t>by Rep. Blanksma</w:t>
      </w:r>
    </w:p>
    <w:p w14:paraId="0812D6C0"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55C5344D"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000000"/>
          <w:sz w:val="20"/>
          <w:szCs w:val="20"/>
        </w:rPr>
        <w:lastRenderedPageBreak/>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14:paraId="097462CA"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50FE99AD"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000000"/>
          <w:sz w:val="20"/>
          <w:szCs w:val="20"/>
        </w:rPr>
        <w:t>Status:  introduced in House Health and Welfare on Monday Jan. 20, awaiting committee hearing.</w:t>
      </w:r>
    </w:p>
    <w:p w14:paraId="525A67D3"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rPr>
        <w:t> </w:t>
      </w:r>
    </w:p>
    <w:p w14:paraId="714DEBA8"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7" w:tgtFrame="_blank" w:history="1">
        <w:r w:rsidR="001A15BA" w:rsidRPr="001A15BA">
          <w:rPr>
            <w:rFonts w:ascii="Verdana" w:eastAsia="Times New Roman" w:hAnsi="Verdana" w:cs="Times New Roman"/>
            <w:b/>
            <w:bCs/>
            <w:color w:val="1155CC"/>
            <w:sz w:val="20"/>
            <w:szCs w:val="20"/>
            <w:u w:val="single"/>
          </w:rPr>
          <w:t>H339: Physical Therapy Dry Needling</w:t>
        </w:r>
      </w:hyperlink>
      <w:r w:rsidR="001A15BA" w:rsidRPr="001A15BA">
        <w:rPr>
          <w:rFonts w:ascii="Verdana" w:eastAsia="Times New Roman" w:hAnsi="Verdana" w:cs="Times New Roman"/>
          <w:b/>
          <w:bCs/>
          <w:color w:val="202020"/>
          <w:sz w:val="20"/>
          <w:szCs w:val="20"/>
        </w:rPr>
        <w:t>, </w:t>
      </w:r>
      <w:r w:rsidR="001A15BA" w:rsidRPr="001A15BA">
        <w:rPr>
          <w:rFonts w:ascii="Verdana" w:eastAsia="Times New Roman" w:hAnsi="Verdana" w:cs="Times New Roman"/>
          <w:color w:val="202020"/>
          <w:sz w:val="20"/>
          <w:szCs w:val="20"/>
        </w:rPr>
        <w:t>by Idaho Physical Therapy Association</w:t>
      </w:r>
    </w:p>
    <w:p w14:paraId="55567C59"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71ED46F5"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1A15BA">
        <w:rPr>
          <w:rFonts w:ascii="Verdana" w:eastAsia="Times New Roman" w:hAnsi="Verdana" w:cs="Times New Roman"/>
          <w:color w:val="202020"/>
          <w:sz w:val="20"/>
          <w:szCs w:val="20"/>
        </w:rPr>
        <w:t>board,</w:t>
      </w:r>
      <w:proofErr w:type="gramEnd"/>
      <w:r w:rsidRPr="001A15BA">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14:paraId="36C82309"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36F4D7D4"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000000"/>
          <w:sz w:val="20"/>
          <w:szCs w:val="20"/>
        </w:rPr>
        <w:t>Status:  introduced in House Health and Welfare on Monday Jan. 20, awaiting committee hearing.</w:t>
      </w:r>
    </w:p>
    <w:p w14:paraId="6A08A566"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rPr>
        <w:t> </w:t>
      </w:r>
    </w:p>
    <w:p w14:paraId="68BE1B89"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8" w:tgtFrame="_blank" w:history="1">
        <w:r w:rsidR="001A15BA" w:rsidRPr="001A15BA">
          <w:rPr>
            <w:rFonts w:ascii="Verdana" w:eastAsia="Times New Roman" w:hAnsi="Verdana" w:cs="Times New Roman"/>
            <w:b/>
            <w:bCs/>
            <w:color w:val="1155CC"/>
            <w:sz w:val="20"/>
            <w:szCs w:val="20"/>
            <w:u w:val="single"/>
          </w:rPr>
          <w:t>H351:  Medicaid Reimbursements</w:t>
        </w:r>
      </w:hyperlink>
      <w:r w:rsidR="001A15BA" w:rsidRPr="001A15BA">
        <w:rPr>
          <w:rFonts w:ascii="Verdana" w:eastAsia="Times New Roman" w:hAnsi="Verdana" w:cs="Times New Roman"/>
          <w:b/>
          <w:bCs/>
          <w:color w:val="202020"/>
          <w:sz w:val="20"/>
          <w:szCs w:val="20"/>
        </w:rPr>
        <w:t>, </w:t>
      </w:r>
      <w:r w:rsidR="001A15BA" w:rsidRPr="001A15BA">
        <w:rPr>
          <w:rFonts w:ascii="Verdana" w:eastAsia="Times New Roman" w:hAnsi="Verdana" w:cs="Times New Roman"/>
          <w:color w:val="202020"/>
          <w:sz w:val="20"/>
          <w:szCs w:val="20"/>
        </w:rPr>
        <w:t>by Dept of Health and Welfare</w:t>
      </w:r>
    </w:p>
    <w:p w14:paraId="60333CAC"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28AB6D86"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14:paraId="53957BC1"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28B97F4B"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202020"/>
          <w:sz w:val="20"/>
          <w:szCs w:val="20"/>
        </w:rPr>
        <w:t>Status:  introduced in House Health and Welfare Wed, Jan 22, awaiting full committee hearing.</w:t>
      </w:r>
    </w:p>
    <w:p w14:paraId="6F553477"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rPr>
        <w:t> </w:t>
      </w:r>
    </w:p>
    <w:p w14:paraId="32CA995D"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9" w:tgtFrame="_blank" w:history="1">
        <w:r w:rsidR="001A15BA" w:rsidRPr="001A15BA">
          <w:rPr>
            <w:rFonts w:ascii="Verdana" w:eastAsia="Times New Roman" w:hAnsi="Verdana" w:cs="Times New Roman"/>
            <w:b/>
            <w:bCs/>
            <w:color w:val="1155CC"/>
            <w:sz w:val="20"/>
            <w:szCs w:val="20"/>
            <w:u w:val="single"/>
          </w:rPr>
          <w:t>S1240:  Advanced Practice Registered Nurse</w:t>
        </w:r>
      </w:hyperlink>
      <w:r w:rsidR="001A15BA" w:rsidRPr="001A15BA">
        <w:rPr>
          <w:rFonts w:ascii="Verdana" w:eastAsia="Times New Roman" w:hAnsi="Verdana" w:cs="Times New Roman"/>
          <w:b/>
          <w:bCs/>
          <w:color w:val="202020"/>
          <w:sz w:val="20"/>
          <w:szCs w:val="20"/>
        </w:rPr>
        <w:t>, </w:t>
      </w:r>
      <w:r w:rsidR="001A15BA" w:rsidRPr="001A15BA">
        <w:rPr>
          <w:rFonts w:ascii="Verdana" w:eastAsia="Times New Roman" w:hAnsi="Verdana" w:cs="Times New Roman"/>
          <w:color w:val="202020"/>
          <w:sz w:val="20"/>
          <w:szCs w:val="20"/>
        </w:rPr>
        <w:t>by Sen. Souza</w:t>
      </w:r>
    </w:p>
    <w:p w14:paraId="216A606D"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0901EEB2"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14:paraId="2A2EE5E0"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64359997"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202020"/>
          <w:sz w:val="20"/>
          <w:szCs w:val="20"/>
        </w:rPr>
        <w:t>Status:  introduced in Senate Health and Welfare Wed. Jan 22, awaiting full committee hearing.</w:t>
      </w:r>
    </w:p>
    <w:p w14:paraId="7752202D"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rPr>
        <w:t> </w:t>
      </w:r>
    </w:p>
    <w:p w14:paraId="24A954E3"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u w:val="single"/>
        </w:rPr>
        <w:t>Status of Previous Legislation</w:t>
      </w:r>
    </w:p>
    <w:p w14:paraId="0F2A49BB"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rPr>
        <w:t> </w:t>
      </w:r>
    </w:p>
    <w:p w14:paraId="645B466D"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10" w:tgtFrame="_blank" w:history="1">
        <w:r w:rsidR="001A15BA" w:rsidRPr="001A15BA">
          <w:rPr>
            <w:rFonts w:ascii="Verdana" w:eastAsia="Times New Roman" w:hAnsi="Verdana" w:cs="Times New Roman"/>
            <w:b/>
            <w:bCs/>
            <w:color w:val="1155CC"/>
            <w:sz w:val="20"/>
            <w:szCs w:val="20"/>
            <w:u w:val="single"/>
          </w:rPr>
          <w:t>H 315:  Controlled substances, Schedule I</w:t>
        </w:r>
      </w:hyperlink>
      <w:r w:rsidR="001A15BA" w:rsidRPr="001A15BA">
        <w:rPr>
          <w:rFonts w:ascii="Verdana" w:eastAsia="Times New Roman" w:hAnsi="Verdana" w:cs="Times New Roman"/>
          <w:color w:val="202020"/>
          <w:sz w:val="20"/>
          <w:szCs w:val="20"/>
        </w:rPr>
        <w:t>, by Board of Pharmacy</w:t>
      </w:r>
    </w:p>
    <w:p w14:paraId="1CA9A5FB"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3351549E"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This bill aligns Idaho Controlled Substances Act with decisions made in 2019 by the Federal DEA.  It places synthetic cannabinoids, synthetic cathinones, and synthetic fentanyls in Schedule I.</w:t>
      </w:r>
    </w:p>
    <w:p w14:paraId="52280159"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202020"/>
          <w:sz w:val="20"/>
          <w:szCs w:val="20"/>
        </w:rPr>
        <w:t>Status:  </w:t>
      </w:r>
      <w:bookmarkStart w:id="1" w:name="m_-5002730208390225963__Hlk30760934"/>
      <w:r w:rsidRPr="001A15BA">
        <w:rPr>
          <w:rFonts w:ascii="Verdana" w:eastAsia="Times New Roman" w:hAnsi="Verdana" w:cs="Times New Roman"/>
          <w:i/>
          <w:iCs/>
          <w:color w:val="222222"/>
          <w:sz w:val="20"/>
          <w:szCs w:val="20"/>
        </w:rPr>
        <w:t>currently on House 3</w:t>
      </w:r>
      <w:r w:rsidRPr="001A15BA">
        <w:rPr>
          <w:rFonts w:ascii="Verdana" w:eastAsia="Times New Roman" w:hAnsi="Verdana" w:cs="Times New Roman"/>
          <w:i/>
          <w:iCs/>
          <w:color w:val="222222"/>
          <w:sz w:val="20"/>
          <w:szCs w:val="20"/>
          <w:vertAlign w:val="superscript"/>
        </w:rPr>
        <w:t>rd</w:t>
      </w:r>
      <w:r w:rsidRPr="001A15BA">
        <w:rPr>
          <w:rFonts w:ascii="Verdana" w:eastAsia="Times New Roman" w:hAnsi="Verdana" w:cs="Times New Roman"/>
          <w:i/>
          <w:iCs/>
          <w:color w:val="222222"/>
          <w:sz w:val="20"/>
          <w:szCs w:val="20"/>
        </w:rPr>
        <w:t> Reading calendar for floor action.  Would still need to go through Senate process.</w:t>
      </w:r>
      <w:bookmarkEnd w:id="1"/>
    </w:p>
    <w:p w14:paraId="63C885E7"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w:t>
      </w:r>
    </w:p>
    <w:p w14:paraId="1EC5CF34"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11" w:tgtFrame="_blank" w:history="1">
        <w:r w:rsidR="001A15BA" w:rsidRPr="001A15BA">
          <w:rPr>
            <w:rFonts w:ascii="Verdana" w:eastAsia="Times New Roman" w:hAnsi="Verdana" w:cs="Times New Roman"/>
            <w:b/>
            <w:bCs/>
            <w:color w:val="1155CC"/>
            <w:sz w:val="20"/>
            <w:szCs w:val="20"/>
            <w:u w:val="single"/>
          </w:rPr>
          <w:t>H 316:  Pharmacy Act updates</w:t>
        </w:r>
      </w:hyperlink>
      <w:hyperlink r:id="rId12" w:tgtFrame="_blank" w:history="1">
        <w:r w:rsidR="001A15BA" w:rsidRPr="001A15BA">
          <w:rPr>
            <w:rFonts w:ascii="Verdana" w:eastAsia="Times New Roman" w:hAnsi="Verdana" w:cs="Times New Roman"/>
            <w:color w:val="1155CC"/>
            <w:sz w:val="20"/>
            <w:szCs w:val="20"/>
            <w:u w:val="single"/>
          </w:rPr>
          <w:t>,</w:t>
        </w:r>
      </w:hyperlink>
      <w:r w:rsidR="001A15BA" w:rsidRPr="001A15BA">
        <w:rPr>
          <w:rFonts w:ascii="Verdana" w:eastAsia="Times New Roman" w:hAnsi="Verdana" w:cs="Times New Roman"/>
          <w:color w:val="202020"/>
          <w:sz w:val="20"/>
          <w:szCs w:val="20"/>
        </w:rPr>
        <w:t> by Board of Pharmacy</w:t>
      </w:r>
    </w:p>
    <w:p w14:paraId="25AAC107"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22BBF9CB"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14:paraId="206AA8D4"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202020"/>
          <w:sz w:val="20"/>
          <w:szCs w:val="20"/>
        </w:rPr>
        <w:t>Status:  currently on House 3</w:t>
      </w:r>
      <w:r w:rsidRPr="001A15BA">
        <w:rPr>
          <w:rFonts w:ascii="Verdana" w:eastAsia="Times New Roman" w:hAnsi="Verdana" w:cs="Times New Roman"/>
          <w:i/>
          <w:iCs/>
          <w:color w:val="202020"/>
          <w:sz w:val="20"/>
          <w:szCs w:val="20"/>
          <w:vertAlign w:val="superscript"/>
        </w:rPr>
        <w:t>rd</w:t>
      </w:r>
      <w:r w:rsidRPr="001A15BA">
        <w:rPr>
          <w:rFonts w:ascii="Verdana" w:eastAsia="Times New Roman" w:hAnsi="Verdana" w:cs="Times New Roman"/>
          <w:i/>
          <w:iCs/>
          <w:color w:val="202020"/>
          <w:sz w:val="20"/>
          <w:szCs w:val="20"/>
        </w:rPr>
        <w:t> Reading calendar for floor action.  Would still need to go through Senate process.</w:t>
      </w:r>
    </w:p>
    <w:p w14:paraId="36DB9CD1"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w:t>
      </w:r>
    </w:p>
    <w:p w14:paraId="221BC290" w14:textId="77777777" w:rsidR="001A15BA" w:rsidRPr="001A15BA" w:rsidRDefault="00182B2F" w:rsidP="001A15BA">
      <w:pPr>
        <w:shd w:val="clear" w:color="auto" w:fill="FFFFFF"/>
        <w:rPr>
          <w:rFonts w:ascii="Verdana" w:eastAsia="Times New Roman" w:hAnsi="Verdana" w:cs="Times New Roman"/>
          <w:color w:val="000000"/>
          <w:sz w:val="20"/>
          <w:szCs w:val="20"/>
        </w:rPr>
      </w:pPr>
      <w:hyperlink r:id="rId13" w:tgtFrame="_blank" w:history="1">
        <w:r w:rsidR="001A15BA" w:rsidRPr="001A15BA">
          <w:rPr>
            <w:rFonts w:ascii="Verdana" w:eastAsia="Times New Roman" w:hAnsi="Verdana" w:cs="Times New Roman"/>
            <w:b/>
            <w:bCs/>
            <w:color w:val="1155CC"/>
            <w:sz w:val="20"/>
            <w:szCs w:val="20"/>
            <w:u w:val="single"/>
          </w:rPr>
          <w:t>H 317:  Optometric physician licensing act</w:t>
        </w:r>
      </w:hyperlink>
      <w:r w:rsidR="001A15BA" w:rsidRPr="001A15BA">
        <w:rPr>
          <w:rFonts w:ascii="Verdana" w:eastAsia="Times New Roman" w:hAnsi="Verdana" w:cs="Times New Roman"/>
          <w:color w:val="202020"/>
          <w:sz w:val="20"/>
          <w:szCs w:val="20"/>
        </w:rPr>
        <w:t>, by Bureau of Occupational Licensing</w:t>
      </w:r>
    </w:p>
    <w:p w14:paraId="1E03D07A"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13619AB6"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14:paraId="2278E90C"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13913C4A"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202020"/>
          <w:sz w:val="20"/>
          <w:szCs w:val="20"/>
        </w:rPr>
        <w:t>Status: Had a hearing in House Health and Welfare on Thursday with a packed room from both sides of the issue.  Hearing was continued into next week.</w:t>
      </w:r>
    </w:p>
    <w:p w14:paraId="45C2AEEF"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i/>
          <w:iCs/>
          <w:color w:val="202020"/>
          <w:sz w:val="20"/>
          <w:szCs w:val="20"/>
        </w:rPr>
        <w:t> </w:t>
      </w:r>
    </w:p>
    <w:p w14:paraId="58BDEEAC"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b/>
          <w:bCs/>
          <w:color w:val="202020"/>
          <w:sz w:val="20"/>
          <w:szCs w:val="20"/>
          <w:u w:val="single"/>
        </w:rPr>
        <w:t>Key priorities</w:t>
      </w:r>
    </w:p>
    <w:p w14:paraId="097A3340" w14:textId="249A3845"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Medicaid Expansion - </w:t>
      </w:r>
      <w:bookmarkStart w:id="2" w:name="_GoBack"/>
      <w:bookmarkEnd w:id="2"/>
      <w:r w:rsidRPr="001A15BA">
        <w:rPr>
          <w:rFonts w:ascii="Verdana" w:eastAsia="Times New Roman" w:hAnsi="Verdana" w:cs="Times New Roman"/>
          <w:color w:val="202020"/>
          <w:sz w:val="20"/>
          <w:szCs w:val="20"/>
        </w:rPr>
        <w:t>Governor Little proposed in his State of the State address no new state general funds for Medicaid Expansion. Instead, to cover the first-year costs, the governor’s budget recommends using a combination of state budget offsets of $20 million, $12.5 from the Millennium Fund, and $8.5 million from the county budget savings.</w:t>
      </w:r>
    </w:p>
    <w:p w14:paraId="300CCDE8"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764404D6"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Idaho Physician Shortage - The governor’s budget includes a request to use ongoing General Funds for 25 new medical residents and got a mention in his speech.</w:t>
      </w:r>
    </w:p>
    <w:p w14:paraId="2A7A717E"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3660AA0B"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Opioid Abuse Prevention- The governor is recommending $30 million to go towards identifying opioid abuse problems. A portion of this money will be spent on enhancing the Board of Pharmacy’s Prescription Monitoring Program (PMP).</w:t>
      </w:r>
    </w:p>
    <w:p w14:paraId="35683579" w14:textId="77777777" w:rsidR="001A15BA" w:rsidRPr="001A15BA" w:rsidRDefault="001A15BA" w:rsidP="001A15BA">
      <w:pPr>
        <w:shd w:val="clear" w:color="auto" w:fill="FFFFFF"/>
        <w:rPr>
          <w:rFonts w:ascii="Verdana" w:eastAsia="Times New Roman" w:hAnsi="Verdana" w:cs="Times New Roman"/>
          <w:color w:val="000000"/>
          <w:sz w:val="20"/>
          <w:szCs w:val="20"/>
        </w:rPr>
      </w:pPr>
    </w:p>
    <w:p w14:paraId="79D835C0"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14:paraId="7692FBEF"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 </w:t>
      </w:r>
    </w:p>
    <w:p w14:paraId="7FD80352"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Thanks,</w:t>
      </w:r>
    </w:p>
    <w:p w14:paraId="1D04589A"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Ken Burgess, Partner</w:t>
      </w:r>
    </w:p>
    <w:p w14:paraId="4AC7D081" w14:textId="77777777" w:rsidR="001A15BA" w:rsidRPr="001A15BA" w:rsidRDefault="001A15BA" w:rsidP="001A15BA">
      <w:pPr>
        <w:shd w:val="clear" w:color="auto" w:fill="FFFFFF"/>
        <w:rPr>
          <w:rFonts w:ascii="Verdana" w:eastAsia="Times New Roman" w:hAnsi="Verdana" w:cs="Times New Roman"/>
          <w:color w:val="000000"/>
          <w:sz w:val="20"/>
          <w:szCs w:val="20"/>
        </w:rPr>
      </w:pPr>
      <w:r w:rsidRPr="001A15BA">
        <w:rPr>
          <w:rFonts w:ascii="Verdana" w:eastAsia="Times New Roman" w:hAnsi="Verdana" w:cs="Times New Roman"/>
          <w:color w:val="202020"/>
          <w:sz w:val="20"/>
          <w:szCs w:val="20"/>
        </w:rPr>
        <w:t>Veritas Advisors, LLP</w:t>
      </w:r>
    </w:p>
    <w:p w14:paraId="6E96C66B" w14:textId="77777777" w:rsidR="00BD024F" w:rsidRDefault="00182B2F"/>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BA"/>
    <w:rsid w:val="00182B2F"/>
    <w:rsid w:val="00194C30"/>
    <w:rsid w:val="001A15BA"/>
    <w:rsid w:val="00623798"/>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AC1C"/>
  <w15:chartTrackingRefBased/>
  <w15:docId w15:val="{9DDB196D-10B2-413E-AF86-9106701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H0351/" TargetMode="External"/><Relationship Id="rId13" Type="http://schemas.openxmlformats.org/officeDocument/2006/relationships/hyperlink" Target="https://legislature.idaho.gov/sessioninfo/2020/legislation/H0317/" TargetMode="External"/><Relationship Id="rId3" Type="http://schemas.openxmlformats.org/officeDocument/2006/relationships/webSettings" Target="webSettings.xml"/><Relationship Id="rId7" Type="http://schemas.openxmlformats.org/officeDocument/2006/relationships/hyperlink" Target="https://legislature.idaho.gov/sessioninfo/2020/legislation/H0339/" TargetMode="External"/><Relationship Id="rId12" Type="http://schemas.openxmlformats.org/officeDocument/2006/relationships/hyperlink" Target="https://legislature.idaho.gov/sessioninfo/2020/legislation/H0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ure.idaho.gov/sessioninfo/2020/legislation/H0342/" TargetMode="External"/><Relationship Id="rId11" Type="http://schemas.openxmlformats.org/officeDocument/2006/relationships/hyperlink" Target="https://legislature.idaho.gov/sessioninfo/2020/legislation/H0316/" TargetMode="External"/><Relationship Id="rId5" Type="http://schemas.openxmlformats.org/officeDocument/2006/relationships/hyperlink" Target="https://legislature.idaho.gov/sessioninfo/2020/legislation/H0341/" TargetMode="External"/><Relationship Id="rId15" Type="http://schemas.openxmlformats.org/officeDocument/2006/relationships/theme" Target="theme/theme1.xml"/><Relationship Id="rId10" Type="http://schemas.openxmlformats.org/officeDocument/2006/relationships/hyperlink" Target="https://legislature.idaho.gov/sessioninfo/2020/legislation/H0315/" TargetMode="External"/><Relationship Id="rId4" Type="http://schemas.openxmlformats.org/officeDocument/2006/relationships/hyperlink" Target="https://www.idahopress.com/eyeonboise/progress-on-doctor-shortage-idaho-s-moved-up-from-th/article_1712db1b-70b9-54fd-883f-a120d3b246f9.html" TargetMode="External"/><Relationship Id="rId9" Type="http://schemas.openxmlformats.org/officeDocument/2006/relationships/hyperlink" Target="https://legislature.idaho.gov/sessioninfo/2020/legislation/S12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3</cp:revision>
  <dcterms:created xsi:type="dcterms:W3CDTF">2020-01-27T16:54:00Z</dcterms:created>
  <dcterms:modified xsi:type="dcterms:W3CDTF">2020-01-27T23:06:00Z</dcterms:modified>
</cp:coreProperties>
</file>