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EB" w:rsidRPr="009264EB" w:rsidRDefault="009264EB" w:rsidP="009264EB">
      <w:pPr>
        <w:shd w:val="clear" w:color="auto" w:fill="FFFFFF"/>
        <w:jc w:val="center"/>
        <w:rPr>
          <w:rFonts w:ascii="Verdana" w:eastAsia="Times New Roman" w:hAnsi="Verdana" w:cs="Times New Roman"/>
          <w:color w:val="000000"/>
          <w:sz w:val="20"/>
          <w:szCs w:val="20"/>
        </w:rPr>
      </w:pPr>
      <w:r w:rsidRPr="009264EB">
        <w:rPr>
          <w:rFonts w:ascii="Verdana" w:eastAsia="Times New Roman" w:hAnsi="Verdana" w:cs="Times New Roman"/>
          <w:b/>
          <w:bCs/>
          <w:color w:val="000000"/>
          <w:sz w:val="27"/>
          <w:szCs w:val="27"/>
        </w:rPr>
        <w:t>Idaho Academy of Family Physicians</w:t>
      </w:r>
    </w:p>
    <w:p w:rsidR="009264EB" w:rsidRPr="009264EB" w:rsidRDefault="009264EB" w:rsidP="009264EB">
      <w:pPr>
        <w:shd w:val="clear" w:color="auto" w:fill="FFFFFF"/>
        <w:jc w:val="center"/>
        <w:rPr>
          <w:rFonts w:ascii="Verdana" w:eastAsia="Times New Roman" w:hAnsi="Verdana" w:cs="Times New Roman"/>
          <w:color w:val="000000"/>
          <w:sz w:val="20"/>
          <w:szCs w:val="20"/>
        </w:rPr>
      </w:pPr>
      <w:r w:rsidRPr="009264EB">
        <w:rPr>
          <w:rFonts w:ascii="Verdana" w:eastAsia="Times New Roman" w:hAnsi="Verdana" w:cs="Times New Roman"/>
          <w:b/>
          <w:bCs/>
          <w:color w:val="000000"/>
          <w:sz w:val="27"/>
          <w:szCs w:val="27"/>
        </w:rPr>
        <w:t>2020 Legislative Report</w:t>
      </w:r>
    </w:p>
    <w:p w:rsidR="009264EB" w:rsidRPr="009264EB" w:rsidRDefault="009264EB" w:rsidP="009264EB">
      <w:pPr>
        <w:shd w:val="clear" w:color="auto" w:fill="FFFFFF"/>
        <w:jc w:val="center"/>
        <w:rPr>
          <w:rFonts w:ascii="Verdana" w:eastAsia="Times New Roman" w:hAnsi="Verdana" w:cs="Times New Roman"/>
          <w:color w:val="000000"/>
          <w:sz w:val="20"/>
          <w:szCs w:val="20"/>
        </w:rPr>
      </w:pPr>
      <w:r w:rsidRPr="009264EB">
        <w:rPr>
          <w:rFonts w:ascii="Verdana" w:eastAsia="Times New Roman" w:hAnsi="Verdana" w:cs="Times New Roman"/>
          <w:b/>
          <w:bCs/>
          <w:color w:val="000000"/>
          <w:sz w:val="24"/>
          <w:szCs w:val="24"/>
        </w:rPr>
        <w:t>Week 5, February 2 – 7, 2020</w:t>
      </w:r>
    </w:p>
    <w:p w:rsidR="009264EB" w:rsidRDefault="009264EB" w:rsidP="009264EB">
      <w:pPr>
        <w:shd w:val="clear" w:color="auto" w:fill="FFFFFF"/>
        <w:jc w:val="center"/>
        <w:rPr>
          <w:rFonts w:ascii="Verdana" w:eastAsia="Times New Roman" w:hAnsi="Verdana" w:cs="Times New Roman"/>
          <w:color w:val="000000"/>
          <w:sz w:val="20"/>
          <w:szCs w:val="20"/>
        </w:rPr>
      </w:pPr>
    </w:p>
    <w:p w:rsidR="002061FD" w:rsidRPr="009264EB" w:rsidRDefault="002061FD" w:rsidP="009264EB">
      <w:pPr>
        <w:shd w:val="clear" w:color="auto" w:fill="FFFFFF"/>
        <w:jc w:val="center"/>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u w:val="single"/>
        </w:rPr>
        <w:t>Flurry of new bills introduced this week and House passes bill to allow optometrists to perform laser surgeries and telehealth services bill.</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There was a large number of new bills introduced in committees this week and a self-imposed deadline of Monday, February 10 as the last day for non-privileged committees to introduce new legislation. As of this writing there have been 252 pieces of legislation introduced this year with more to come.</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This week, the House overwhelmingly passed two bills of concern to physicians. The telehealth services bill </w:t>
      </w:r>
      <w:r w:rsidRPr="009264EB">
        <w:rPr>
          <w:rFonts w:ascii="Verdana" w:eastAsia="Times New Roman" w:hAnsi="Verdana" w:cs="Times New Roman"/>
          <w:b/>
          <w:bCs/>
          <w:color w:val="202020"/>
          <w:sz w:val="20"/>
          <w:szCs w:val="20"/>
        </w:rPr>
        <w:t>(</w:t>
      </w:r>
      <w:hyperlink r:id="rId4" w:tgtFrame="_blank" w:history="1">
        <w:r w:rsidRPr="009264EB">
          <w:rPr>
            <w:rFonts w:ascii="Verdana" w:eastAsia="Times New Roman" w:hAnsi="Verdana" w:cs="Times New Roman"/>
            <w:b/>
            <w:bCs/>
            <w:color w:val="1155CC"/>
            <w:sz w:val="20"/>
            <w:szCs w:val="20"/>
            <w:u w:val="single"/>
          </w:rPr>
          <w:t>H342</w:t>
        </w:r>
      </w:hyperlink>
      <w:r w:rsidRPr="009264EB">
        <w:rPr>
          <w:rFonts w:ascii="Verdana" w:eastAsia="Times New Roman" w:hAnsi="Verdana" w:cs="Times New Roman"/>
          <w:b/>
          <w:bCs/>
          <w:color w:val="202020"/>
          <w:sz w:val="20"/>
          <w:szCs w:val="20"/>
        </w:rPr>
        <w:t>)</w:t>
      </w:r>
      <w:r w:rsidRPr="009264EB">
        <w:rPr>
          <w:rFonts w:ascii="Verdana" w:eastAsia="Times New Roman" w:hAnsi="Verdana" w:cs="Times New Roman"/>
          <w:color w:val="202020"/>
          <w:sz w:val="20"/>
          <w:szCs w:val="20"/>
        </w:rPr>
        <w:t> amends the telehealth services act to clarify some definitions and importantly, remove the requirement that the first establishment of patient-provider relationship must be “two-way audio and visual interaction</w:t>
      </w:r>
      <w:r w:rsidR="002061FD">
        <w:rPr>
          <w:rFonts w:ascii="Verdana" w:eastAsia="Times New Roman" w:hAnsi="Verdana" w:cs="Times New Roman"/>
          <w:color w:val="202020"/>
          <w:sz w:val="20"/>
          <w:szCs w:val="20"/>
        </w:rPr>
        <w:t>.</w:t>
      </w:r>
      <w:r w:rsidRPr="009264EB">
        <w:rPr>
          <w:rFonts w:ascii="Verdana" w:eastAsia="Times New Roman" w:hAnsi="Verdana" w:cs="Times New Roman"/>
          <w:color w:val="202020"/>
          <w:sz w:val="20"/>
          <w:szCs w:val="20"/>
        </w:rPr>
        <w:t>” The House floor vote was 68-0. The bill now goes to the Senate Health and Welfare committee for consideration. The chairman of that committee, Sen. Fred Martin</w:t>
      </w:r>
      <w:r w:rsidR="002061FD">
        <w:rPr>
          <w:rFonts w:ascii="Verdana" w:eastAsia="Times New Roman" w:hAnsi="Verdana" w:cs="Times New Roman"/>
          <w:color w:val="202020"/>
          <w:sz w:val="20"/>
          <w:szCs w:val="20"/>
        </w:rPr>
        <w:t>,</w:t>
      </w:r>
      <w:r w:rsidRPr="009264EB">
        <w:rPr>
          <w:rFonts w:ascii="Verdana" w:eastAsia="Times New Roman" w:hAnsi="Verdana" w:cs="Times New Roman"/>
          <w:color w:val="202020"/>
          <w:sz w:val="20"/>
          <w:szCs w:val="20"/>
        </w:rPr>
        <w:t xml:space="preserve"> was involved in creating the original telehealth act in 2015 and likely will have opinions about </w:t>
      </w:r>
      <w:r w:rsidRPr="009264EB">
        <w:rPr>
          <w:rFonts w:ascii="Verdana" w:eastAsia="Times New Roman" w:hAnsi="Verdana" w:cs="Times New Roman"/>
          <w:b/>
          <w:bCs/>
          <w:color w:val="202020"/>
          <w:sz w:val="20"/>
          <w:szCs w:val="20"/>
        </w:rPr>
        <w:t>H342</w:t>
      </w:r>
      <w:r w:rsidRPr="009264EB">
        <w:rPr>
          <w:rFonts w:ascii="Verdana" w:eastAsia="Times New Roman" w:hAnsi="Verdana" w:cs="Times New Roman"/>
          <w:color w:val="202020"/>
          <w:sz w:val="20"/>
          <w:szCs w:val="20"/>
        </w:rPr>
        <w:t>.</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The full House also approved the bill</w:t>
      </w:r>
      <w:r w:rsidRPr="009264EB">
        <w:rPr>
          <w:rFonts w:ascii="Verdana" w:eastAsia="Times New Roman" w:hAnsi="Verdana" w:cs="Times New Roman"/>
          <w:b/>
          <w:bCs/>
          <w:color w:val="202020"/>
          <w:sz w:val="20"/>
          <w:szCs w:val="20"/>
        </w:rPr>
        <w:t> (</w:t>
      </w:r>
      <w:hyperlink r:id="rId5" w:tgtFrame="_blank" w:history="1">
        <w:r w:rsidRPr="009264EB">
          <w:rPr>
            <w:rFonts w:ascii="Verdana" w:eastAsia="Times New Roman" w:hAnsi="Verdana" w:cs="Times New Roman"/>
            <w:b/>
            <w:bCs/>
            <w:color w:val="1155CC"/>
            <w:sz w:val="20"/>
            <w:szCs w:val="20"/>
            <w:u w:val="single"/>
          </w:rPr>
          <w:t>H317</w:t>
        </w:r>
      </w:hyperlink>
      <w:r w:rsidRPr="009264EB">
        <w:rPr>
          <w:rFonts w:ascii="Verdana" w:eastAsia="Times New Roman" w:hAnsi="Verdana" w:cs="Times New Roman"/>
          <w:b/>
          <w:bCs/>
          <w:color w:val="202020"/>
          <w:sz w:val="20"/>
          <w:szCs w:val="20"/>
        </w:rPr>
        <w:t>)</w:t>
      </w:r>
      <w:r w:rsidRPr="009264EB">
        <w:rPr>
          <w:rFonts w:ascii="Verdana" w:eastAsia="Times New Roman" w:hAnsi="Verdana" w:cs="Times New Roman"/>
          <w:color w:val="202020"/>
          <w:sz w:val="20"/>
          <w:szCs w:val="20"/>
        </w:rPr>
        <w:t> allowing expansion of scope of practice for optometrists allowing </w:t>
      </w:r>
      <w:bookmarkStart w:id="0" w:name="m_-5841510828921895874__GoBack"/>
      <w:bookmarkEnd w:id="0"/>
      <w:r w:rsidRPr="009264EB">
        <w:rPr>
          <w:rFonts w:ascii="Verdana" w:eastAsia="Times New Roman" w:hAnsi="Verdana" w:cs="Times New Roman"/>
          <w:color w:val="202020"/>
          <w:sz w:val="20"/>
          <w:szCs w:val="20"/>
        </w:rPr>
        <w:t>them to conduct certain laser procedures. The House vote was 58-11. This bill also now goes to the Senate Health and Welfare committee. </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u w:val="single"/>
        </w:rPr>
        <w:t>New Legislation Introduced this week:</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6" w:tgtFrame="_blank" w:history="1">
        <w:r w:rsidRPr="009264EB">
          <w:rPr>
            <w:rFonts w:ascii="Verdana" w:eastAsia="Times New Roman" w:hAnsi="Verdana" w:cs="Times New Roman"/>
            <w:b/>
            <w:bCs/>
            <w:color w:val="1155CC"/>
            <w:sz w:val="20"/>
            <w:szCs w:val="20"/>
            <w:u w:val="single"/>
          </w:rPr>
          <w:t>H392</w:t>
        </w:r>
      </w:hyperlink>
      <w:r w:rsidRPr="009264EB">
        <w:rPr>
          <w:rFonts w:ascii="Verdana" w:eastAsia="Times New Roman" w:hAnsi="Verdana" w:cs="Times New Roman"/>
          <w:b/>
          <w:bCs/>
          <w:color w:val="202020"/>
          <w:sz w:val="20"/>
          <w:szCs w:val="20"/>
        </w:rPr>
        <w:t>:  Health Care Providers Immunity</w:t>
      </w:r>
      <w:r w:rsidRPr="009264EB">
        <w:rPr>
          <w:rFonts w:ascii="Verdana" w:eastAsia="Times New Roman" w:hAnsi="Verdana" w:cs="Times New Roman"/>
          <w:color w:val="202020"/>
          <w:sz w:val="20"/>
          <w:szCs w:val="20"/>
        </w:rPr>
        <w:t> by Idaho Medical Association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Expands the limited liability provisions of physicians who volunteer at free medical clinics or community-oriented heath events to other medical professionals and students.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Health and Welfare committee on Feb 3, awaiting full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7" w:tgtFrame="_blank" w:history="1">
        <w:r w:rsidRPr="009264EB">
          <w:rPr>
            <w:rFonts w:ascii="Verdana" w:eastAsia="Times New Roman" w:hAnsi="Verdana" w:cs="Times New Roman"/>
            <w:b/>
            <w:bCs/>
            <w:color w:val="1155CC"/>
            <w:sz w:val="20"/>
            <w:szCs w:val="20"/>
            <w:u w:val="single"/>
          </w:rPr>
          <w:t>H391</w:t>
        </w:r>
      </w:hyperlink>
      <w:r w:rsidRPr="009264EB">
        <w:rPr>
          <w:rFonts w:ascii="Verdana" w:eastAsia="Times New Roman" w:hAnsi="Verdana" w:cs="Times New Roman"/>
          <w:b/>
          <w:bCs/>
          <w:color w:val="202020"/>
          <w:sz w:val="20"/>
          <w:szCs w:val="20"/>
        </w:rPr>
        <w:t xml:space="preserve">: </w:t>
      </w:r>
      <w:r w:rsidR="002061FD">
        <w:rPr>
          <w:rFonts w:ascii="Verdana" w:eastAsia="Times New Roman" w:hAnsi="Verdana" w:cs="Times New Roman"/>
          <w:b/>
          <w:bCs/>
          <w:color w:val="202020"/>
          <w:sz w:val="20"/>
          <w:szCs w:val="20"/>
        </w:rPr>
        <w:t xml:space="preserve"> </w:t>
      </w:r>
      <w:r w:rsidRPr="009264EB">
        <w:rPr>
          <w:rFonts w:ascii="Verdana" w:eastAsia="Times New Roman" w:hAnsi="Verdana" w:cs="Times New Roman"/>
          <w:b/>
          <w:bCs/>
          <w:color w:val="202020"/>
          <w:sz w:val="20"/>
          <w:szCs w:val="20"/>
        </w:rPr>
        <w:t>Youth Athletes and Chiropractors</w:t>
      </w:r>
      <w:r w:rsidRPr="009264EB">
        <w:rPr>
          <w:rFonts w:ascii="Verdana" w:eastAsia="Times New Roman" w:hAnsi="Verdana" w:cs="Times New Roman"/>
          <w:color w:val="202020"/>
          <w:sz w:val="20"/>
          <w:szCs w:val="20"/>
        </w:rPr>
        <w:t> by Rep. Zollinger</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This bill adds licensed practicing chiropractor to the list of medical professionals with authority to evaluate student athlete concussion victims for return to activity.</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Health and welfare committee on Feb 3, awaiting full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8" w:tgtFrame="_blank" w:history="1">
        <w:r w:rsidRPr="009264EB">
          <w:rPr>
            <w:rFonts w:ascii="Verdana" w:eastAsia="Times New Roman" w:hAnsi="Verdana" w:cs="Times New Roman"/>
            <w:b/>
            <w:bCs/>
            <w:color w:val="1155CC"/>
            <w:sz w:val="20"/>
            <w:szCs w:val="20"/>
            <w:u w:val="single"/>
          </w:rPr>
          <w:t>H425</w:t>
        </w:r>
      </w:hyperlink>
      <w:r w:rsidRPr="009264EB">
        <w:rPr>
          <w:rFonts w:ascii="Verdana" w:eastAsia="Times New Roman" w:hAnsi="Verdana" w:cs="Times New Roman"/>
          <w:b/>
          <w:bCs/>
          <w:color w:val="202020"/>
          <w:sz w:val="20"/>
          <w:szCs w:val="20"/>
        </w:rPr>
        <w:t>:  Medical Debt Collections</w:t>
      </w:r>
      <w:r w:rsidRPr="009264EB">
        <w:rPr>
          <w:rFonts w:ascii="Verdana" w:eastAsia="Times New Roman" w:hAnsi="Verdana" w:cs="Times New Roman"/>
          <w:color w:val="202020"/>
          <w:sz w:val="20"/>
          <w:szCs w:val="20"/>
        </w:rPr>
        <w:t> by Rep. Monks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This bill seeks to limit aggressive medical debt collections costs by placing limits on timing and recoverable costs for medical debt collectors. It also seeks to reduce patient confusion regarding medical services and billings received from health care providers by encouraging a “consolidated services and billing” statement from providers. </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Business committee on Feb 6, awaiting full committee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9" w:tgtFrame="_blank" w:history="1">
        <w:r w:rsidRPr="009264EB">
          <w:rPr>
            <w:rFonts w:ascii="Verdana" w:eastAsia="Times New Roman" w:hAnsi="Verdana" w:cs="Times New Roman"/>
            <w:b/>
            <w:bCs/>
            <w:color w:val="1155CC"/>
            <w:sz w:val="20"/>
            <w:szCs w:val="20"/>
            <w:u w:val="single"/>
          </w:rPr>
          <w:t>H436</w:t>
        </w:r>
      </w:hyperlink>
      <w:r w:rsidRPr="009264EB">
        <w:rPr>
          <w:rFonts w:ascii="Verdana" w:eastAsia="Times New Roman" w:hAnsi="Verdana" w:cs="Times New Roman"/>
          <w:b/>
          <w:bCs/>
          <w:color w:val="202020"/>
          <w:sz w:val="20"/>
          <w:szCs w:val="20"/>
        </w:rPr>
        <w:t>: Health Care Directive Registry</w:t>
      </w:r>
      <w:r w:rsidRPr="009264EB">
        <w:rPr>
          <w:rFonts w:ascii="Verdana" w:eastAsia="Times New Roman" w:hAnsi="Verdana" w:cs="Times New Roman"/>
          <w:color w:val="202020"/>
          <w:sz w:val="20"/>
          <w:szCs w:val="20"/>
        </w:rPr>
        <w:t> by Rep. Youngblood</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Transfers the responsibility of the Health Care Directive Registry from Secretary of State’s office to the Department of Health and Welfare.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Health and Welfare on Feb 6, awaiting full committee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0" w:tgtFrame="_blank" w:history="1">
        <w:r w:rsidRPr="009264EB">
          <w:rPr>
            <w:rFonts w:ascii="Verdana" w:eastAsia="Times New Roman" w:hAnsi="Verdana" w:cs="Times New Roman"/>
            <w:b/>
            <w:bCs/>
            <w:color w:val="1155CC"/>
            <w:sz w:val="20"/>
            <w:szCs w:val="20"/>
            <w:u w:val="single"/>
          </w:rPr>
          <w:t>H437</w:t>
        </w:r>
      </w:hyperlink>
      <w:r w:rsidRPr="009264EB">
        <w:rPr>
          <w:rFonts w:ascii="Verdana" w:eastAsia="Times New Roman" w:hAnsi="Verdana" w:cs="Times New Roman"/>
          <w:b/>
          <w:bCs/>
          <w:color w:val="202020"/>
          <w:sz w:val="20"/>
          <w:szCs w:val="20"/>
        </w:rPr>
        <w:t>:  Smoking/vaping in vehicles</w:t>
      </w:r>
      <w:r w:rsidRPr="009264EB">
        <w:rPr>
          <w:rFonts w:ascii="Verdana" w:eastAsia="Times New Roman" w:hAnsi="Verdana" w:cs="Times New Roman"/>
          <w:color w:val="202020"/>
          <w:sz w:val="20"/>
          <w:szCs w:val="20"/>
        </w:rPr>
        <w:t> by Eagle High School students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Prohibits smoking or vaping in a vehicle if any passenger 18 years of age or younger.</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Health and Welfare on Feb 6, awaiting full committee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1" w:tgtFrame="_blank" w:history="1">
        <w:r w:rsidRPr="009264EB">
          <w:rPr>
            <w:rFonts w:ascii="Verdana" w:eastAsia="Times New Roman" w:hAnsi="Verdana" w:cs="Times New Roman"/>
            <w:b/>
            <w:bCs/>
            <w:color w:val="1155CC"/>
            <w:sz w:val="20"/>
            <w:szCs w:val="20"/>
            <w:u w:val="single"/>
          </w:rPr>
          <w:t>H438</w:t>
        </w:r>
      </w:hyperlink>
      <w:r w:rsidRPr="009264EB">
        <w:rPr>
          <w:rFonts w:ascii="Verdana" w:eastAsia="Times New Roman" w:hAnsi="Verdana" w:cs="Times New Roman"/>
          <w:b/>
          <w:bCs/>
          <w:color w:val="202020"/>
          <w:sz w:val="20"/>
          <w:szCs w:val="20"/>
        </w:rPr>
        <w:t>:  Prevention of Blindness and disease in infants</w:t>
      </w:r>
      <w:r w:rsidRPr="009264EB">
        <w:rPr>
          <w:rFonts w:ascii="Verdana" w:eastAsia="Times New Roman" w:hAnsi="Verdana" w:cs="Times New Roman"/>
          <w:color w:val="202020"/>
          <w:sz w:val="20"/>
          <w:szCs w:val="20"/>
        </w:rPr>
        <w:t> by Rep. Giddings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Eliminates a penalty provision when parents who home birth children fail to provide newborn screening dat</w:t>
      </w:r>
      <w:r w:rsidR="002061FD">
        <w:rPr>
          <w:rFonts w:ascii="Verdana" w:eastAsia="Times New Roman" w:hAnsi="Verdana" w:cs="Times New Roman"/>
          <w:color w:val="202020"/>
          <w:sz w:val="20"/>
          <w:szCs w:val="20"/>
        </w:rPr>
        <w:t>a</w:t>
      </w:r>
      <w:r w:rsidRPr="009264EB">
        <w:rPr>
          <w:rFonts w:ascii="Verdana" w:eastAsia="Times New Roman" w:hAnsi="Verdana" w:cs="Times New Roman"/>
          <w:color w:val="202020"/>
          <w:sz w:val="20"/>
          <w:szCs w:val="20"/>
        </w:rPr>
        <w:t xml:space="preserve"> to the state. In the words of the sponsor it will “decriminalize parents who birth their children at home and choose to not provide the state with newborn screening data.”</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introduced in House Health and Welfare on Feb 6, awaiting full committee hearing.</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u w:val="single"/>
        </w:rPr>
        <w:t>Status of Previous Legislation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2" w:tgtFrame="_blank" w:history="1">
        <w:r w:rsidRPr="009264EB">
          <w:rPr>
            <w:rFonts w:ascii="Verdana" w:eastAsia="Times New Roman" w:hAnsi="Verdana" w:cs="Times New Roman"/>
            <w:b/>
            <w:bCs/>
            <w:color w:val="1155CC"/>
            <w:sz w:val="20"/>
            <w:szCs w:val="20"/>
            <w:u w:val="single"/>
          </w:rPr>
          <w:t>H387</w:t>
        </w:r>
      </w:hyperlink>
      <w:r w:rsidRPr="009264EB">
        <w:rPr>
          <w:rFonts w:ascii="Verdana" w:eastAsia="Times New Roman" w:hAnsi="Verdana" w:cs="Times New Roman"/>
          <w:b/>
          <w:bCs/>
          <w:color w:val="202020"/>
          <w:sz w:val="20"/>
          <w:szCs w:val="20"/>
        </w:rPr>
        <w:t> (formerly H341): Medical Billing Prohibition</w:t>
      </w:r>
      <w:r w:rsidRPr="009264EB">
        <w:rPr>
          <w:rFonts w:ascii="Verdana" w:eastAsia="Times New Roman" w:hAnsi="Verdana" w:cs="Times New Roman"/>
          <w:color w:val="202020"/>
          <w:sz w:val="20"/>
          <w:szCs w:val="20"/>
        </w:rPr>
        <w:t xml:space="preserve">, by Rep. </w:t>
      </w:r>
      <w:proofErr w:type="spellStart"/>
      <w:r w:rsidRPr="009264EB">
        <w:rPr>
          <w:rFonts w:ascii="Verdana" w:eastAsia="Times New Roman" w:hAnsi="Verdana" w:cs="Times New Roman"/>
          <w:color w:val="202020"/>
          <w:sz w:val="20"/>
          <w:szCs w:val="20"/>
        </w:rPr>
        <w:t>Blanksma</w:t>
      </w:r>
      <w:proofErr w:type="spellEnd"/>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000000"/>
          <w:sz w:val="20"/>
          <w:szCs w:val="20"/>
        </w:rPr>
        <w:t>This is a new bill with some minor tweaks to replace H341 that had been introduced last week. This bill prohibits “surprise” medical billing when a patient receives care from an in-network hospital facility and is unknowingly charged. This bill also allows out-of-network providers to be reimbursed at the same rate by contracted providers.</w:t>
      </w:r>
    </w:p>
    <w:p w:rsidR="009264EB" w:rsidRPr="009264EB" w:rsidRDefault="009264EB" w:rsidP="009264EB">
      <w:pPr>
        <w:shd w:val="clear" w:color="auto" w:fill="FFFFFF"/>
        <w:rPr>
          <w:rFonts w:ascii="Verdana" w:eastAsia="Times New Roman" w:hAnsi="Verdana" w:cs="Times New Roman"/>
          <w:color w:val="000000"/>
          <w:sz w:val="20"/>
          <w:szCs w:val="20"/>
        </w:rPr>
      </w:pPr>
    </w:p>
    <w:p w:rsidR="002061FD"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 </w:t>
      </w:r>
    </w:p>
    <w:p w:rsidR="002061FD" w:rsidRDefault="002061FD"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The IMA opposes this legislation and has asked that IAFP members contact their legislators to voice their opinion.  </w:t>
      </w:r>
      <w:hyperlink r:id="rId13" w:tgtFrame="_blank" w:history="1">
        <w:r w:rsidRPr="009264EB">
          <w:rPr>
            <w:rFonts w:ascii="Verdana" w:eastAsia="Times New Roman" w:hAnsi="Verdana" w:cs="Times New Roman"/>
            <w:b/>
            <w:bCs/>
            <w:color w:val="1155CC"/>
            <w:sz w:val="20"/>
            <w:szCs w:val="20"/>
            <w:u w:val="single"/>
          </w:rPr>
          <w:t>Follow this link to more information about the bill and talking points</w:t>
        </w:r>
      </w:hyperlink>
      <w:r w:rsidRPr="009264EB">
        <w:rPr>
          <w:rFonts w:ascii="Verdana" w:eastAsia="Times New Roman" w:hAnsi="Verdana" w:cs="Times New Roman"/>
          <w:color w:val="000000"/>
          <w:sz w:val="20"/>
          <w:szCs w:val="20"/>
        </w:rPr>
        <w:t>.</w:t>
      </w:r>
      <w:r w:rsidRPr="009264EB">
        <w:rPr>
          <w:rFonts w:ascii="Verdana" w:eastAsia="Times New Roman" w:hAnsi="Verdana" w:cs="Times New Roman"/>
          <w:color w:val="202020"/>
          <w:sz w:val="20"/>
          <w:szCs w:val="20"/>
        </w:rPr>
        <w:t>  Also, the IMA has offered the use of their tool, </w:t>
      </w:r>
      <w:r w:rsidRPr="009264EB">
        <w:rPr>
          <w:rFonts w:ascii="Verdana" w:eastAsia="Times New Roman" w:hAnsi="Verdana" w:cs="Times New Roman"/>
          <w:b/>
          <w:bCs/>
          <w:color w:val="202020"/>
          <w:sz w:val="20"/>
          <w:szCs w:val="20"/>
        </w:rPr>
        <w:t>Votervoice; </w:t>
      </w:r>
      <w:hyperlink r:id="rId14" w:tgtFrame="_blank" w:history="1">
        <w:r w:rsidRPr="009264EB">
          <w:rPr>
            <w:rFonts w:ascii="Verdana" w:eastAsia="Times New Roman" w:hAnsi="Verdana" w:cs="Times New Roman"/>
            <w:b/>
            <w:bCs/>
            <w:color w:val="1155CC"/>
            <w:sz w:val="20"/>
            <w:szCs w:val="20"/>
            <w:u w:val="single"/>
          </w:rPr>
          <w:t>https://www.votervoice.net/IDMA/campaigns/70435/respond</w:t>
        </w:r>
      </w:hyperlink>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000000"/>
          <w:sz w:val="20"/>
          <w:szCs w:val="20"/>
        </w:rPr>
        <w:t>Status:  No activity this week.  Introduced in House Health and Welfare on Monday Jan. 20, awaiting committee hearing.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5" w:tgtFrame="_blank" w:history="1">
        <w:r w:rsidRPr="009264EB">
          <w:rPr>
            <w:rFonts w:ascii="Verdana" w:eastAsia="Times New Roman" w:hAnsi="Verdana" w:cs="Times New Roman"/>
            <w:b/>
            <w:bCs/>
            <w:color w:val="1155CC"/>
            <w:sz w:val="20"/>
            <w:szCs w:val="20"/>
            <w:u w:val="single"/>
          </w:rPr>
          <w:t>H386</w:t>
        </w:r>
      </w:hyperlink>
      <w:r w:rsidRPr="009264EB">
        <w:rPr>
          <w:rFonts w:ascii="Verdana" w:eastAsia="Times New Roman" w:hAnsi="Verdana" w:cs="Times New Roman"/>
          <w:b/>
          <w:bCs/>
          <w:color w:val="202020"/>
          <w:sz w:val="20"/>
          <w:szCs w:val="20"/>
        </w:rPr>
        <w:t xml:space="preserve">: Pharmacy Benefit Managers, </w:t>
      </w:r>
      <w:r w:rsidRPr="009264EB">
        <w:rPr>
          <w:rFonts w:ascii="Verdana" w:eastAsia="Times New Roman" w:hAnsi="Verdana" w:cs="Times New Roman"/>
          <w:color w:val="202020"/>
          <w:sz w:val="20"/>
          <w:szCs w:val="20"/>
        </w:rPr>
        <w:t xml:space="preserve">by Rep. Vander </w:t>
      </w:r>
      <w:proofErr w:type="spellStart"/>
      <w:r w:rsidRPr="009264EB">
        <w:rPr>
          <w:rFonts w:ascii="Verdana" w:eastAsia="Times New Roman" w:hAnsi="Verdana" w:cs="Times New Roman"/>
          <w:color w:val="202020"/>
          <w:sz w:val="20"/>
          <w:szCs w:val="20"/>
        </w:rPr>
        <w:t>Woude</w:t>
      </w:r>
      <w:proofErr w:type="spellEnd"/>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This bill creates and places parameters and requirements for creation of third-party pharmacy benefit managers, including registering with the Department of Insurance, prohibiting gag clauses for pharmacists regarding information to patients that could save costs, and requiring information on how maximum allowable costs are determined.</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Passed the full house 51-17 on Feb 6, now awaiting action in Senate Commerce and Human resources Committee.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6" w:tgtFrame="_blank" w:history="1">
        <w:r w:rsidRPr="009264EB">
          <w:rPr>
            <w:rFonts w:ascii="Verdana" w:eastAsia="Times New Roman" w:hAnsi="Verdana" w:cs="Times New Roman"/>
            <w:b/>
            <w:bCs/>
            <w:color w:val="1155CC"/>
            <w:sz w:val="20"/>
            <w:szCs w:val="20"/>
            <w:u w:val="single"/>
          </w:rPr>
          <w:t>H385</w:t>
        </w:r>
      </w:hyperlink>
      <w:r w:rsidRPr="009264EB">
        <w:rPr>
          <w:rFonts w:ascii="Verdana" w:eastAsia="Times New Roman" w:hAnsi="Verdana" w:cs="Times New Roman"/>
          <w:b/>
          <w:bCs/>
          <w:color w:val="202020"/>
          <w:sz w:val="20"/>
          <w:szCs w:val="20"/>
        </w:rPr>
        <w:t>: Certified Medication Assistants </w:t>
      </w:r>
      <w:r w:rsidRPr="009264EB">
        <w:rPr>
          <w:rFonts w:ascii="Verdana" w:eastAsia="Times New Roman" w:hAnsi="Verdana" w:cs="Times New Roman"/>
          <w:color w:val="202020"/>
          <w:sz w:val="20"/>
          <w:szCs w:val="20"/>
        </w:rPr>
        <w:t>by Idaho Health Care Association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Updates and clarifies requirements, provides an avenue for CNAs to get additional training/certification to administer medications (esp. in long term care facilities). Sponsors claim this is not new, but a revamp of existing statute and eliminates confusing rules.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Passed favorably out of House Health and Welfare on Feb 6, awaiting debate and action by the full House.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17" w:tgtFrame="_blank" w:history="1">
        <w:r w:rsidRPr="009264EB">
          <w:rPr>
            <w:rFonts w:ascii="Verdana" w:eastAsia="Times New Roman" w:hAnsi="Verdana" w:cs="Times New Roman"/>
            <w:b/>
            <w:bCs/>
            <w:color w:val="1155CC"/>
            <w:sz w:val="20"/>
            <w:szCs w:val="20"/>
            <w:u w:val="single"/>
          </w:rPr>
          <w:t>H342</w:t>
        </w:r>
      </w:hyperlink>
      <w:r w:rsidRPr="009264EB">
        <w:rPr>
          <w:rFonts w:ascii="Verdana" w:eastAsia="Times New Roman" w:hAnsi="Verdana" w:cs="Times New Roman"/>
          <w:b/>
          <w:bCs/>
          <w:color w:val="202020"/>
          <w:sz w:val="20"/>
          <w:szCs w:val="20"/>
        </w:rPr>
        <w:t>:  Telehealth Services, </w:t>
      </w:r>
      <w:r w:rsidRPr="009264EB">
        <w:rPr>
          <w:rFonts w:ascii="Verdana" w:eastAsia="Times New Roman" w:hAnsi="Verdana" w:cs="Times New Roman"/>
          <w:color w:val="202020"/>
          <w:sz w:val="20"/>
          <w:szCs w:val="20"/>
        </w:rPr>
        <w:t xml:space="preserve">by Rep. </w:t>
      </w:r>
      <w:proofErr w:type="spellStart"/>
      <w:r w:rsidRPr="009264EB">
        <w:rPr>
          <w:rFonts w:ascii="Verdana" w:eastAsia="Times New Roman" w:hAnsi="Verdana" w:cs="Times New Roman"/>
          <w:color w:val="202020"/>
          <w:sz w:val="20"/>
          <w:szCs w:val="20"/>
        </w:rPr>
        <w:t>Blanksma</w:t>
      </w:r>
      <w:proofErr w:type="spellEnd"/>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000000"/>
          <w:sz w:val="20"/>
          <w:szCs w:val="20"/>
        </w:rPr>
        <w:t xml:space="preserve">This bill amends the current Telehealth Act to add to the definition of "Telehealth services" to include services such as consultations, assessments, remote monitoring, and transferring of medical data. This bill also adds </w:t>
      </w:r>
      <w:r w:rsidR="002061FD">
        <w:rPr>
          <w:rFonts w:ascii="Verdana" w:eastAsia="Times New Roman" w:hAnsi="Verdana" w:cs="Times New Roman"/>
          <w:color w:val="000000"/>
          <w:sz w:val="20"/>
          <w:szCs w:val="20"/>
        </w:rPr>
        <w:t>to</w:t>
      </w:r>
      <w:r w:rsidRPr="009264EB">
        <w:rPr>
          <w:rFonts w:ascii="Verdana" w:eastAsia="Times New Roman" w:hAnsi="Verdana" w:cs="Times New Roman"/>
          <w:color w:val="000000"/>
          <w:sz w:val="20"/>
          <w:szCs w:val="20"/>
        </w:rPr>
        <w:t xml:space="preserve"> the definition for "telehealth technologies" and removes the requirements for "two-way audio and visual" used for the first telehealth encounter in order to establish patient/provider relationship.</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000000"/>
          <w:sz w:val="20"/>
          <w:szCs w:val="20"/>
        </w:rPr>
        <w:t>Status:  Passed full House 68-0 on Feb 5, now awaiting action by Senate Health and welfare committee.</w:t>
      </w:r>
    </w:p>
    <w:p w:rsidR="009264EB" w:rsidRDefault="009264EB" w:rsidP="009264EB">
      <w:pPr>
        <w:shd w:val="clear" w:color="auto" w:fill="FFFFFF"/>
        <w:rPr>
          <w:rFonts w:ascii="Verdana" w:eastAsia="Times New Roman" w:hAnsi="Verdana" w:cs="Times New Roman"/>
          <w:color w:val="000000"/>
          <w:sz w:val="20"/>
          <w:szCs w:val="20"/>
        </w:rPr>
      </w:pPr>
    </w:p>
    <w:p w:rsidR="002061FD" w:rsidRPr="009264EB" w:rsidRDefault="002061FD"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hyperlink r:id="rId18" w:tgtFrame="_blank" w:history="1">
        <w:r w:rsidRPr="009264EB">
          <w:rPr>
            <w:rFonts w:ascii="Verdana" w:eastAsia="Times New Roman" w:hAnsi="Verdana" w:cs="Times New Roman"/>
            <w:b/>
            <w:bCs/>
            <w:color w:val="1155CC"/>
            <w:sz w:val="20"/>
            <w:szCs w:val="20"/>
            <w:u w:val="single"/>
          </w:rPr>
          <w:t>H 317</w:t>
        </w:r>
      </w:hyperlink>
      <w:r w:rsidRPr="009264EB">
        <w:rPr>
          <w:rFonts w:ascii="Verdana" w:eastAsia="Times New Roman" w:hAnsi="Verdana" w:cs="Times New Roman"/>
          <w:b/>
          <w:bCs/>
          <w:color w:val="202020"/>
          <w:sz w:val="20"/>
          <w:szCs w:val="20"/>
        </w:rPr>
        <w:t>:  Optometric physician licensing act</w:t>
      </w:r>
      <w:r w:rsidRPr="009264EB">
        <w:rPr>
          <w:rFonts w:ascii="Verdana" w:eastAsia="Times New Roman" w:hAnsi="Verdana" w:cs="Times New Roman"/>
          <w:color w:val="202020"/>
          <w:sz w:val="20"/>
          <w:szCs w:val="20"/>
        </w:rPr>
        <w:t>, by the Bureau of Occupational Licensing</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000000"/>
          <w:sz w:val="20"/>
          <w:szCs w:val="20"/>
        </w:rPr>
        <w:t>Status:  Passed full House 58-11 on Feb 5, awaiting action in Senate Health and Welfare committee.</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hyperlink r:id="rId19" w:tgtFrame="_blank" w:history="1">
        <w:r w:rsidRPr="009264EB">
          <w:rPr>
            <w:rFonts w:ascii="Verdana" w:eastAsia="Times New Roman" w:hAnsi="Verdana" w:cs="Times New Roman"/>
            <w:b/>
            <w:bCs/>
            <w:color w:val="1155CC"/>
            <w:sz w:val="20"/>
            <w:szCs w:val="20"/>
            <w:u w:val="single"/>
          </w:rPr>
          <w:t>S1240</w:t>
        </w:r>
      </w:hyperlink>
      <w:r w:rsidRPr="009264EB">
        <w:rPr>
          <w:rFonts w:ascii="Verdana" w:eastAsia="Times New Roman" w:hAnsi="Verdana" w:cs="Times New Roman"/>
          <w:b/>
          <w:bCs/>
          <w:color w:val="202020"/>
          <w:sz w:val="20"/>
          <w:szCs w:val="20"/>
        </w:rPr>
        <w:t>:  Advanced Practice Registered Nurse, </w:t>
      </w:r>
      <w:r w:rsidRPr="009264EB">
        <w:rPr>
          <w:rFonts w:ascii="Verdana" w:eastAsia="Times New Roman" w:hAnsi="Verdana" w:cs="Times New Roman"/>
          <w:color w:val="202020"/>
          <w:sz w:val="20"/>
          <w:szCs w:val="20"/>
        </w:rPr>
        <w:t>by Sen. Souza</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passed full Senate 35-0 on Feb 3, awaiting House Health and Welfare committee action.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20" w:tgtFrame="_blank" w:history="1">
        <w:r w:rsidRPr="009264EB">
          <w:rPr>
            <w:rFonts w:ascii="Verdana" w:eastAsia="Times New Roman" w:hAnsi="Verdana" w:cs="Times New Roman"/>
            <w:b/>
            <w:bCs/>
            <w:color w:val="1155CC"/>
            <w:sz w:val="20"/>
            <w:szCs w:val="20"/>
            <w:u w:val="single"/>
          </w:rPr>
          <w:t>S1252</w:t>
        </w:r>
      </w:hyperlink>
      <w:r w:rsidRPr="009264EB">
        <w:rPr>
          <w:rFonts w:ascii="Verdana" w:eastAsia="Times New Roman" w:hAnsi="Verdana" w:cs="Times New Roman"/>
          <w:b/>
          <w:bCs/>
          <w:color w:val="202020"/>
          <w:sz w:val="20"/>
          <w:szCs w:val="20"/>
        </w:rPr>
        <w:t>:  Injectable Cosmetics </w:t>
      </w:r>
      <w:r w:rsidRPr="009264EB">
        <w:rPr>
          <w:rFonts w:ascii="Verdana" w:eastAsia="Times New Roman" w:hAnsi="Verdana" w:cs="Times New Roman"/>
          <w:color w:val="202020"/>
          <w:sz w:val="20"/>
          <w:szCs w:val="20"/>
        </w:rPr>
        <w:t>by I</w:t>
      </w:r>
      <w:r w:rsidR="002061FD">
        <w:rPr>
          <w:rFonts w:ascii="Verdana" w:eastAsia="Times New Roman" w:hAnsi="Verdana" w:cs="Times New Roman"/>
          <w:color w:val="202020"/>
          <w:sz w:val="20"/>
          <w:szCs w:val="20"/>
        </w:rPr>
        <w:t>daho</w:t>
      </w:r>
      <w:r w:rsidRPr="009264EB">
        <w:rPr>
          <w:rFonts w:ascii="Verdana" w:eastAsia="Times New Roman" w:hAnsi="Verdana" w:cs="Times New Roman"/>
          <w:color w:val="202020"/>
          <w:sz w:val="20"/>
          <w:szCs w:val="20"/>
        </w:rPr>
        <w:t xml:space="preserve"> Cosmetic Safety Association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No action this week. Introduced in Senate Health and Welfare committee on Jan 24.</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21" w:tgtFrame="_blank" w:history="1">
        <w:r w:rsidRPr="009264EB">
          <w:rPr>
            <w:rFonts w:ascii="Verdana" w:eastAsia="Times New Roman" w:hAnsi="Verdana" w:cs="Times New Roman"/>
            <w:b/>
            <w:bCs/>
            <w:color w:val="1155CC"/>
            <w:sz w:val="20"/>
            <w:szCs w:val="20"/>
            <w:u w:val="single"/>
          </w:rPr>
          <w:t>H 315</w:t>
        </w:r>
      </w:hyperlink>
      <w:r w:rsidRPr="009264EB">
        <w:rPr>
          <w:rFonts w:ascii="Verdana" w:eastAsia="Times New Roman" w:hAnsi="Verdana" w:cs="Times New Roman"/>
          <w:b/>
          <w:bCs/>
          <w:color w:val="202020"/>
          <w:sz w:val="20"/>
          <w:szCs w:val="20"/>
        </w:rPr>
        <w:t>:  Controlled substances, Schedule I</w:t>
      </w:r>
      <w:r w:rsidRPr="009264EB">
        <w:rPr>
          <w:rFonts w:ascii="Verdana" w:eastAsia="Times New Roman" w:hAnsi="Verdana" w:cs="Times New Roman"/>
          <w:color w:val="202020"/>
          <w:sz w:val="20"/>
          <w:szCs w:val="20"/>
        </w:rPr>
        <w:t>, by Board of Pharmacy</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9264EB">
        <w:rPr>
          <w:rFonts w:ascii="Verdana" w:eastAsia="Times New Roman" w:hAnsi="Verdana" w:cs="Times New Roman"/>
          <w:color w:val="202020"/>
          <w:sz w:val="20"/>
          <w:szCs w:val="20"/>
        </w:rPr>
        <w:t>cathinones</w:t>
      </w:r>
      <w:proofErr w:type="spellEnd"/>
      <w:r w:rsidRPr="009264EB">
        <w:rPr>
          <w:rFonts w:ascii="Verdana" w:eastAsia="Times New Roman" w:hAnsi="Verdana" w:cs="Times New Roman"/>
          <w:color w:val="202020"/>
          <w:sz w:val="20"/>
          <w:szCs w:val="20"/>
        </w:rPr>
        <w:t xml:space="preserve">, and synthetic </w:t>
      </w:r>
      <w:proofErr w:type="spellStart"/>
      <w:r w:rsidRPr="009264EB">
        <w:rPr>
          <w:rFonts w:ascii="Verdana" w:eastAsia="Times New Roman" w:hAnsi="Verdana" w:cs="Times New Roman"/>
          <w:color w:val="202020"/>
          <w:sz w:val="20"/>
          <w:szCs w:val="20"/>
        </w:rPr>
        <w:t>fentanyls</w:t>
      </w:r>
      <w:proofErr w:type="spellEnd"/>
      <w:r w:rsidRPr="009264EB">
        <w:rPr>
          <w:rFonts w:ascii="Verdana" w:eastAsia="Times New Roman" w:hAnsi="Verdana" w:cs="Times New Roman"/>
          <w:color w:val="202020"/>
          <w:sz w:val="20"/>
          <w:szCs w:val="20"/>
        </w:rPr>
        <w:t xml:space="preserve"> in Schedule I.</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w:t>
      </w:r>
      <w:bookmarkStart w:id="1" w:name="m_-5841510828921895874__Hlk30760934"/>
      <w:r w:rsidRPr="009264EB">
        <w:rPr>
          <w:rFonts w:ascii="Verdana" w:eastAsia="Times New Roman" w:hAnsi="Verdana" w:cs="Times New Roman"/>
          <w:i/>
          <w:iCs/>
          <w:color w:val="222222"/>
          <w:sz w:val="20"/>
          <w:szCs w:val="20"/>
        </w:rPr>
        <w:t>Passed full Senate 34-0 on Feb 6, now goes to Governor for action. Passed full House 62-5 on Jan 27. </w:t>
      </w:r>
      <w:bookmarkEnd w:id="1"/>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22" w:tgtFrame="_blank" w:history="1">
        <w:r w:rsidRPr="009264EB">
          <w:rPr>
            <w:rFonts w:ascii="Verdana" w:eastAsia="Times New Roman" w:hAnsi="Verdana" w:cs="Times New Roman"/>
            <w:b/>
            <w:bCs/>
            <w:color w:val="1155CC"/>
            <w:sz w:val="20"/>
            <w:szCs w:val="20"/>
            <w:u w:val="single"/>
          </w:rPr>
          <w:t>H 316</w:t>
        </w:r>
      </w:hyperlink>
      <w:r w:rsidRPr="009264EB">
        <w:rPr>
          <w:rFonts w:ascii="Verdana" w:eastAsia="Times New Roman" w:hAnsi="Verdana" w:cs="Times New Roman"/>
          <w:b/>
          <w:bCs/>
          <w:color w:val="202020"/>
          <w:sz w:val="20"/>
          <w:szCs w:val="20"/>
        </w:rPr>
        <w:t>:  Pharmacy Act updates</w:t>
      </w:r>
      <w:r w:rsidRPr="009264EB">
        <w:rPr>
          <w:rFonts w:ascii="Verdana" w:eastAsia="Times New Roman" w:hAnsi="Verdana" w:cs="Times New Roman"/>
          <w:color w:val="202020"/>
          <w:sz w:val="20"/>
          <w:szCs w:val="20"/>
        </w:rPr>
        <w:t>, by the Board of Pharmacy</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Passed full senate 34-0 on Feb 6, now goes to Governor for action.  Passed full House 62-5 on Jan 27.</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hyperlink r:id="rId23" w:tgtFrame="_blank" w:history="1">
        <w:r w:rsidRPr="009264EB">
          <w:rPr>
            <w:rFonts w:ascii="Verdana" w:eastAsia="Times New Roman" w:hAnsi="Verdana" w:cs="Times New Roman"/>
            <w:b/>
            <w:bCs/>
            <w:color w:val="1155CC"/>
            <w:sz w:val="20"/>
            <w:szCs w:val="20"/>
            <w:u w:val="single"/>
          </w:rPr>
          <w:t>H339</w:t>
        </w:r>
      </w:hyperlink>
      <w:r w:rsidRPr="009264EB">
        <w:rPr>
          <w:rFonts w:ascii="Verdana" w:eastAsia="Times New Roman" w:hAnsi="Verdana" w:cs="Times New Roman"/>
          <w:b/>
          <w:bCs/>
          <w:color w:val="202020"/>
          <w:sz w:val="20"/>
          <w:szCs w:val="20"/>
        </w:rPr>
        <w:t>: Physical Therapy Dry Needling, </w:t>
      </w:r>
      <w:r w:rsidRPr="009264EB">
        <w:rPr>
          <w:rFonts w:ascii="Verdana" w:eastAsia="Times New Roman" w:hAnsi="Verdana" w:cs="Times New Roman"/>
          <w:color w:val="202020"/>
          <w:sz w:val="20"/>
          <w:szCs w:val="20"/>
        </w:rPr>
        <w:t>by Idaho Physical Therapy Association</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xml:space="preserve">Makes a correction to Physical Therapy Practice Act related to dry needling provisions adopted in the last legislative session. Previous legislation required the courses be approved by a national physical therapy accreditation </w:t>
      </w:r>
      <w:proofErr w:type="gramStart"/>
      <w:r w:rsidRPr="009264EB">
        <w:rPr>
          <w:rFonts w:ascii="Verdana" w:eastAsia="Times New Roman" w:hAnsi="Verdana" w:cs="Times New Roman"/>
          <w:color w:val="202020"/>
          <w:sz w:val="20"/>
          <w:szCs w:val="20"/>
        </w:rPr>
        <w:t>board,</w:t>
      </w:r>
      <w:proofErr w:type="gramEnd"/>
      <w:r w:rsidRPr="009264EB">
        <w:rPr>
          <w:rFonts w:ascii="Verdana" w:eastAsia="Times New Roman" w:hAnsi="Verdana" w:cs="Times New Roman"/>
          <w:color w:val="202020"/>
          <w:sz w:val="20"/>
          <w:szCs w:val="20"/>
        </w:rPr>
        <w:t xml:space="preserve"> however such organization does not exist. This gives authority for such course approval to the Idaho Physical Therapy Licensure Board.</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000000"/>
          <w:sz w:val="20"/>
          <w:szCs w:val="20"/>
        </w:rPr>
        <w:t>Status:  Passed full House 68-0 on Feb 5, to Senate Commerce and Human Resources for action.</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hyperlink r:id="rId24" w:tgtFrame="_blank" w:history="1">
        <w:r w:rsidRPr="009264EB">
          <w:rPr>
            <w:rFonts w:ascii="Verdana" w:eastAsia="Times New Roman" w:hAnsi="Verdana" w:cs="Times New Roman"/>
            <w:b/>
            <w:bCs/>
            <w:color w:val="1155CC"/>
            <w:sz w:val="20"/>
            <w:szCs w:val="20"/>
            <w:u w:val="single"/>
          </w:rPr>
          <w:t>H351</w:t>
        </w:r>
      </w:hyperlink>
      <w:r w:rsidRPr="009264EB">
        <w:rPr>
          <w:rFonts w:ascii="Verdana" w:eastAsia="Times New Roman" w:hAnsi="Verdana" w:cs="Times New Roman"/>
          <w:b/>
          <w:bCs/>
          <w:color w:val="202020"/>
          <w:sz w:val="20"/>
          <w:szCs w:val="20"/>
        </w:rPr>
        <w:t>:  Medicaid Reimbursements, </w:t>
      </w:r>
      <w:r w:rsidRPr="009264EB">
        <w:rPr>
          <w:rFonts w:ascii="Verdana" w:eastAsia="Times New Roman" w:hAnsi="Verdana" w:cs="Times New Roman"/>
          <w:color w:val="202020"/>
          <w:sz w:val="20"/>
          <w:szCs w:val="20"/>
        </w:rPr>
        <w:t>by the Dept of Health and Welfare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 payments.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i/>
          <w:iCs/>
          <w:color w:val="202020"/>
          <w:sz w:val="20"/>
          <w:szCs w:val="20"/>
        </w:rPr>
        <w:t>Status: Passed full House 44-24 on Feb 5, to Senate Health and Welfare for action.</w:t>
      </w:r>
    </w:p>
    <w:p w:rsidR="009264EB" w:rsidRDefault="009264EB" w:rsidP="009264EB">
      <w:pPr>
        <w:shd w:val="clear" w:color="auto" w:fill="FFFFFF"/>
        <w:rPr>
          <w:rFonts w:ascii="Verdana" w:eastAsia="Times New Roman" w:hAnsi="Verdana" w:cs="Times New Roman"/>
          <w:color w:val="000000"/>
          <w:sz w:val="20"/>
          <w:szCs w:val="20"/>
        </w:rPr>
      </w:pPr>
    </w:p>
    <w:p w:rsidR="0035506F" w:rsidRDefault="0035506F" w:rsidP="009264EB">
      <w:pPr>
        <w:shd w:val="clear" w:color="auto" w:fill="FFFFFF"/>
        <w:rPr>
          <w:rFonts w:ascii="Verdana" w:eastAsia="Times New Roman" w:hAnsi="Verdana" w:cs="Times New Roman"/>
          <w:color w:val="000000"/>
          <w:sz w:val="20"/>
          <w:szCs w:val="20"/>
        </w:rPr>
      </w:pPr>
    </w:p>
    <w:p w:rsidR="0035506F" w:rsidRPr="009264EB" w:rsidRDefault="0035506F"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b/>
          <w:bCs/>
          <w:color w:val="202020"/>
          <w:sz w:val="20"/>
          <w:szCs w:val="20"/>
          <w:u w:val="single"/>
        </w:rPr>
        <w:lastRenderedPageBreak/>
        <w:t>Key priorities</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u w:val="single"/>
        </w:rPr>
        <w:t>Medicaid Expansion- </w:t>
      </w:r>
      <w:r w:rsidRPr="009264EB">
        <w:rPr>
          <w:rFonts w:ascii="Verdana" w:eastAsia="Times New Roman" w:hAnsi="Verdana" w:cs="Times New Roman"/>
          <w:color w:val="202020"/>
          <w:sz w:val="20"/>
          <w:szCs w:val="20"/>
        </w:rPr>
        <w:t>Governor Little proposed in his State of the State address no new state general funds for Medicaid expansion. Instead, to cover the first-year costs, the governor’s budget recommends using a combination of state budget offsets of $20 million, $12.5 from the Millennium Fund, and $8.5 million from the county budget savings.</w:t>
      </w:r>
    </w:p>
    <w:p w:rsidR="009264EB" w:rsidRPr="009264EB" w:rsidRDefault="009264EB" w:rsidP="009264EB">
      <w:pPr>
        <w:shd w:val="clear" w:color="auto" w:fill="FFFFFF"/>
        <w:rPr>
          <w:rFonts w:ascii="Verdana" w:eastAsia="Times New Roman" w:hAnsi="Verdana" w:cs="Times New Roman"/>
          <w:color w:val="00000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u w:val="single"/>
        </w:rPr>
        <w:t>Idaho Physician Shortage-</w:t>
      </w:r>
      <w:r w:rsidRPr="009264EB">
        <w:rPr>
          <w:rFonts w:ascii="Verdana" w:eastAsia="Times New Roman" w:hAnsi="Verdana" w:cs="Times New Roman"/>
          <w:color w:val="202020"/>
          <w:sz w:val="20"/>
          <w:szCs w:val="20"/>
        </w:rPr>
        <w:t> The governor’s budget includes a request to use ongoing General Funds for 25 new medical residents and got a mention in his speech. The IMA created a useful </w:t>
      </w:r>
      <w:hyperlink r:id="rId25" w:tgtFrame="_blank" w:history="1">
        <w:r w:rsidRPr="009264EB">
          <w:rPr>
            <w:rFonts w:ascii="Verdana" w:eastAsia="Times New Roman" w:hAnsi="Verdana" w:cs="Times New Roman"/>
            <w:b/>
            <w:bCs/>
            <w:color w:val="1155CC"/>
            <w:sz w:val="20"/>
            <w:szCs w:val="20"/>
            <w:u w:val="single"/>
          </w:rPr>
          <w:t>tool to help explain the 10 year GME plan.</w:t>
        </w:r>
      </w:hyperlink>
    </w:p>
    <w:p w:rsidR="009264EB" w:rsidRPr="009264EB" w:rsidRDefault="009264EB" w:rsidP="009264EB">
      <w:pPr>
        <w:shd w:val="clear" w:color="auto" w:fill="FFFFFF"/>
        <w:rPr>
          <w:rFonts w:ascii="Verdana" w:eastAsia="Times New Roman" w:hAnsi="Verdana" w:cs="Times New Roman"/>
          <w:color w:val="000000"/>
          <w:sz w:val="20"/>
          <w:szCs w:val="20"/>
        </w:rPr>
      </w:pPr>
    </w:p>
    <w:p w:rsidR="0035506F" w:rsidRDefault="009264EB" w:rsidP="009264EB">
      <w:pPr>
        <w:shd w:val="clear" w:color="auto" w:fill="FFFFFF"/>
        <w:rPr>
          <w:rFonts w:ascii="Verdana" w:eastAsia="Times New Roman" w:hAnsi="Verdana" w:cs="Times New Roman"/>
          <w:color w:val="202020"/>
          <w:sz w:val="20"/>
          <w:szCs w:val="20"/>
        </w:rPr>
      </w:pPr>
      <w:r w:rsidRPr="009264EB">
        <w:rPr>
          <w:rFonts w:ascii="Verdana" w:eastAsia="Times New Roman" w:hAnsi="Verdana" w:cs="Times New Roman"/>
          <w:color w:val="202020"/>
          <w:sz w:val="20"/>
          <w:szCs w:val="20"/>
          <w:u w:val="single"/>
        </w:rPr>
        <w:t>Opioid Abuse Prevention- </w:t>
      </w:r>
      <w:r w:rsidRPr="009264EB">
        <w:rPr>
          <w:rFonts w:ascii="Verdana" w:eastAsia="Times New Roman" w:hAnsi="Verdana" w:cs="Times New Roman"/>
          <w:color w:val="202020"/>
          <w:sz w:val="20"/>
          <w:szCs w:val="20"/>
        </w:rPr>
        <w:t>The governor is recommending $30 million to go towards identifying opioid abuse problems. A portion of this money will be spent on enhancing the Board of Pharmacy’s Prescription Monitoring Program (PMP).</w:t>
      </w:r>
      <w:r w:rsidR="0035506F">
        <w:rPr>
          <w:rFonts w:ascii="Verdana" w:eastAsia="Times New Roman" w:hAnsi="Verdana" w:cs="Times New Roman"/>
          <w:color w:val="202020"/>
          <w:sz w:val="20"/>
          <w:szCs w:val="20"/>
        </w:rPr>
        <w:t xml:space="preserve"> </w:t>
      </w:r>
    </w:p>
    <w:p w:rsidR="0035506F" w:rsidRDefault="0035506F" w:rsidP="009264EB">
      <w:pPr>
        <w:shd w:val="clear" w:color="auto" w:fill="FFFFFF"/>
        <w:rPr>
          <w:rFonts w:ascii="Verdana" w:eastAsia="Times New Roman" w:hAnsi="Verdana" w:cs="Times New Roman"/>
          <w:color w:val="202020"/>
          <w:sz w:val="20"/>
          <w:szCs w:val="20"/>
        </w:rPr>
      </w:pPr>
    </w:p>
    <w:p w:rsidR="009264EB" w:rsidRPr="009264EB" w:rsidRDefault="009264EB" w:rsidP="009264EB">
      <w:pPr>
        <w:shd w:val="clear" w:color="auto" w:fill="FFFFFF"/>
        <w:rPr>
          <w:rFonts w:ascii="Verdana" w:eastAsia="Times New Roman" w:hAnsi="Verdana" w:cs="Times New Roman"/>
          <w:color w:val="000000"/>
          <w:sz w:val="20"/>
          <w:szCs w:val="20"/>
        </w:rPr>
      </w:pPr>
      <w:bookmarkStart w:id="2" w:name="_GoBack"/>
      <w:bookmarkEnd w:id="2"/>
      <w:r w:rsidRPr="009264EB">
        <w:rPr>
          <w:rFonts w:ascii="Verdana" w:eastAsia="Times New Roman" w:hAnsi="Verdana" w:cs="Times New Roman"/>
          <w:color w:val="202020"/>
          <w:sz w:val="20"/>
          <w:szCs w:val="20"/>
        </w:rPr>
        <w:t>As always, we will continue to track Legislative activity of interest to Idaho Family.  We stand ready to answer any questions you may have.</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 </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Thanks,</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Ken Burgess, Partner</w:t>
      </w:r>
    </w:p>
    <w:p w:rsidR="009264EB" w:rsidRPr="009264EB" w:rsidRDefault="009264EB" w:rsidP="009264EB">
      <w:pPr>
        <w:shd w:val="clear" w:color="auto" w:fill="FFFFFF"/>
        <w:rPr>
          <w:rFonts w:ascii="Verdana" w:eastAsia="Times New Roman" w:hAnsi="Verdana" w:cs="Times New Roman"/>
          <w:color w:val="000000"/>
          <w:sz w:val="20"/>
          <w:szCs w:val="20"/>
        </w:rPr>
      </w:pPr>
      <w:r w:rsidRPr="009264EB">
        <w:rPr>
          <w:rFonts w:ascii="Verdana" w:eastAsia="Times New Roman" w:hAnsi="Verdana" w:cs="Times New Roman"/>
          <w:color w:val="202020"/>
          <w:sz w:val="20"/>
          <w:szCs w:val="20"/>
        </w:rPr>
        <w:t>Veritas Advisors, LLP</w:t>
      </w:r>
    </w:p>
    <w:p w:rsidR="00BD024F" w:rsidRDefault="0035506F"/>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EB"/>
    <w:rsid w:val="00194C30"/>
    <w:rsid w:val="002061FD"/>
    <w:rsid w:val="0035506F"/>
    <w:rsid w:val="00623798"/>
    <w:rsid w:val="009264EB"/>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EE50"/>
  <w15:chartTrackingRefBased/>
  <w15:docId w15:val="{600AA643-17E3-4786-BA95-5489625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11769">
      <w:bodyDiv w:val="1"/>
      <w:marLeft w:val="0"/>
      <w:marRight w:val="0"/>
      <w:marTop w:val="0"/>
      <w:marBottom w:val="0"/>
      <w:divBdr>
        <w:top w:val="none" w:sz="0" w:space="0" w:color="auto"/>
        <w:left w:val="none" w:sz="0" w:space="0" w:color="auto"/>
        <w:bottom w:val="none" w:sz="0" w:space="0" w:color="auto"/>
        <w:right w:val="none" w:sz="0" w:space="0" w:color="auto"/>
      </w:divBdr>
      <w:divsChild>
        <w:div w:id="789206063">
          <w:marLeft w:val="0"/>
          <w:marRight w:val="0"/>
          <w:marTop w:val="0"/>
          <w:marBottom w:val="0"/>
          <w:divBdr>
            <w:top w:val="none" w:sz="0" w:space="0" w:color="auto"/>
            <w:left w:val="none" w:sz="0" w:space="0" w:color="auto"/>
            <w:bottom w:val="none" w:sz="0" w:space="0" w:color="auto"/>
            <w:right w:val="none" w:sz="0" w:space="0" w:color="auto"/>
          </w:divBdr>
        </w:div>
        <w:div w:id="923488027">
          <w:marLeft w:val="0"/>
          <w:marRight w:val="0"/>
          <w:marTop w:val="0"/>
          <w:marBottom w:val="0"/>
          <w:divBdr>
            <w:top w:val="none" w:sz="0" w:space="0" w:color="auto"/>
            <w:left w:val="none" w:sz="0" w:space="0" w:color="auto"/>
            <w:bottom w:val="none" w:sz="0" w:space="0" w:color="auto"/>
            <w:right w:val="none" w:sz="0" w:space="0" w:color="auto"/>
          </w:divBdr>
        </w:div>
        <w:div w:id="1436054804">
          <w:marLeft w:val="0"/>
          <w:marRight w:val="0"/>
          <w:marTop w:val="0"/>
          <w:marBottom w:val="0"/>
          <w:divBdr>
            <w:top w:val="none" w:sz="0" w:space="0" w:color="auto"/>
            <w:left w:val="none" w:sz="0" w:space="0" w:color="auto"/>
            <w:bottom w:val="none" w:sz="0" w:space="0" w:color="auto"/>
            <w:right w:val="none" w:sz="0" w:space="0" w:color="auto"/>
          </w:divBdr>
        </w:div>
        <w:div w:id="1043097885">
          <w:marLeft w:val="0"/>
          <w:marRight w:val="0"/>
          <w:marTop w:val="0"/>
          <w:marBottom w:val="0"/>
          <w:divBdr>
            <w:top w:val="none" w:sz="0" w:space="0" w:color="auto"/>
            <w:left w:val="none" w:sz="0" w:space="0" w:color="auto"/>
            <w:bottom w:val="none" w:sz="0" w:space="0" w:color="auto"/>
            <w:right w:val="none" w:sz="0" w:space="0" w:color="auto"/>
          </w:divBdr>
        </w:div>
        <w:div w:id="344207469">
          <w:marLeft w:val="0"/>
          <w:marRight w:val="0"/>
          <w:marTop w:val="0"/>
          <w:marBottom w:val="0"/>
          <w:divBdr>
            <w:top w:val="none" w:sz="0" w:space="0" w:color="auto"/>
            <w:left w:val="none" w:sz="0" w:space="0" w:color="auto"/>
            <w:bottom w:val="none" w:sz="0" w:space="0" w:color="auto"/>
            <w:right w:val="none" w:sz="0" w:space="0" w:color="auto"/>
          </w:divBdr>
        </w:div>
        <w:div w:id="1815179699">
          <w:marLeft w:val="0"/>
          <w:marRight w:val="0"/>
          <w:marTop w:val="0"/>
          <w:marBottom w:val="0"/>
          <w:divBdr>
            <w:top w:val="none" w:sz="0" w:space="0" w:color="auto"/>
            <w:left w:val="none" w:sz="0" w:space="0" w:color="auto"/>
            <w:bottom w:val="none" w:sz="0" w:space="0" w:color="auto"/>
            <w:right w:val="none" w:sz="0" w:space="0" w:color="auto"/>
          </w:divBdr>
        </w:div>
        <w:div w:id="344794877">
          <w:marLeft w:val="0"/>
          <w:marRight w:val="0"/>
          <w:marTop w:val="0"/>
          <w:marBottom w:val="0"/>
          <w:divBdr>
            <w:top w:val="none" w:sz="0" w:space="0" w:color="auto"/>
            <w:left w:val="none" w:sz="0" w:space="0" w:color="auto"/>
            <w:bottom w:val="none" w:sz="0" w:space="0" w:color="auto"/>
            <w:right w:val="none" w:sz="0" w:space="0" w:color="auto"/>
          </w:divBdr>
        </w:div>
        <w:div w:id="1170371321">
          <w:marLeft w:val="0"/>
          <w:marRight w:val="0"/>
          <w:marTop w:val="0"/>
          <w:marBottom w:val="0"/>
          <w:divBdr>
            <w:top w:val="none" w:sz="0" w:space="0" w:color="auto"/>
            <w:left w:val="none" w:sz="0" w:space="0" w:color="auto"/>
            <w:bottom w:val="none" w:sz="0" w:space="0" w:color="auto"/>
            <w:right w:val="none" w:sz="0" w:space="0" w:color="auto"/>
          </w:divBdr>
        </w:div>
        <w:div w:id="1590578975">
          <w:marLeft w:val="0"/>
          <w:marRight w:val="0"/>
          <w:marTop w:val="0"/>
          <w:marBottom w:val="0"/>
          <w:divBdr>
            <w:top w:val="none" w:sz="0" w:space="0" w:color="auto"/>
            <w:left w:val="none" w:sz="0" w:space="0" w:color="auto"/>
            <w:bottom w:val="none" w:sz="0" w:space="0" w:color="auto"/>
            <w:right w:val="none" w:sz="0" w:space="0" w:color="auto"/>
          </w:divBdr>
        </w:div>
        <w:div w:id="104934910">
          <w:marLeft w:val="0"/>
          <w:marRight w:val="0"/>
          <w:marTop w:val="0"/>
          <w:marBottom w:val="0"/>
          <w:divBdr>
            <w:top w:val="none" w:sz="0" w:space="0" w:color="auto"/>
            <w:left w:val="none" w:sz="0" w:space="0" w:color="auto"/>
            <w:bottom w:val="none" w:sz="0" w:space="0" w:color="auto"/>
            <w:right w:val="none" w:sz="0" w:space="0" w:color="auto"/>
          </w:divBdr>
        </w:div>
        <w:div w:id="147944753">
          <w:marLeft w:val="0"/>
          <w:marRight w:val="0"/>
          <w:marTop w:val="0"/>
          <w:marBottom w:val="0"/>
          <w:divBdr>
            <w:top w:val="none" w:sz="0" w:space="0" w:color="auto"/>
            <w:left w:val="none" w:sz="0" w:space="0" w:color="auto"/>
            <w:bottom w:val="none" w:sz="0" w:space="0" w:color="auto"/>
            <w:right w:val="none" w:sz="0" w:space="0" w:color="auto"/>
          </w:divBdr>
        </w:div>
        <w:div w:id="210505080">
          <w:marLeft w:val="0"/>
          <w:marRight w:val="0"/>
          <w:marTop w:val="0"/>
          <w:marBottom w:val="0"/>
          <w:divBdr>
            <w:top w:val="none" w:sz="0" w:space="0" w:color="auto"/>
            <w:left w:val="none" w:sz="0" w:space="0" w:color="auto"/>
            <w:bottom w:val="none" w:sz="0" w:space="0" w:color="auto"/>
            <w:right w:val="none" w:sz="0" w:space="0" w:color="auto"/>
          </w:divBdr>
        </w:div>
        <w:div w:id="1179274122">
          <w:marLeft w:val="0"/>
          <w:marRight w:val="0"/>
          <w:marTop w:val="0"/>
          <w:marBottom w:val="0"/>
          <w:divBdr>
            <w:top w:val="none" w:sz="0" w:space="0" w:color="auto"/>
            <w:left w:val="none" w:sz="0" w:space="0" w:color="auto"/>
            <w:bottom w:val="none" w:sz="0" w:space="0" w:color="auto"/>
            <w:right w:val="none" w:sz="0" w:space="0" w:color="auto"/>
          </w:divBdr>
        </w:div>
        <w:div w:id="159665926">
          <w:marLeft w:val="0"/>
          <w:marRight w:val="0"/>
          <w:marTop w:val="0"/>
          <w:marBottom w:val="0"/>
          <w:divBdr>
            <w:top w:val="none" w:sz="0" w:space="0" w:color="auto"/>
            <w:left w:val="none" w:sz="0" w:space="0" w:color="auto"/>
            <w:bottom w:val="none" w:sz="0" w:space="0" w:color="auto"/>
            <w:right w:val="none" w:sz="0" w:space="0" w:color="auto"/>
          </w:divBdr>
        </w:div>
        <w:div w:id="662586213">
          <w:marLeft w:val="0"/>
          <w:marRight w:val="0"/>
          <w:marTop w:val="0"/>
          <w:marBottom w:val="0"/>
          <w:divBdr>
            <w:top w:val="none" w:sz="0" w:space="0" w:color="auto"/>
            <w:left w:val="none" w:sz="0" w:space="0" w:color="auto"/>
            <w:bottom w:val="none" w:sz="0" w:space="0" w:color="auto"/>
            <w:right w:val="none" w:sz="0" w:space="0" w:color="auto"/>
          </w:divBdr>
        </w:div>
        <w:div w:id="327487668">
          <w:marLeft w:val="0"/>
          <w:marRight w:val="0"/>
          <w:marTop w:val="0"/>
          <w:marBottom w:val="0"/>
          <w:divBdr>
            <w:top w:val="none" w:sz="0" w:space="0" w:color="auto"/>
            <w:left w:val="none" w:sz="0" w:space="0" w:color="auto"/>
            <w:bottom w:val="none" w:sz="0" w:space="0" w:color="auto"/>
            <w:right w:val="none" w:sz="0" w:space="0" w:color="auto"/>
          </w:divBdr>
        </w:div>
        <w:div w:id="1215044576">
          <w:marLeft w:val="0"/>
          <w:marRight w:val="0"/>
          <w:marTop w:val="0"/>
          <w:marBottom w:val="0"/>
          <w:divBdr>
            <w:top w:val="none" w:sz="0" w:space="0" w:color="auto"/>
            <w:left w:val="none" w:sz="0" w:space="0" w:color="auto"/>
            <w:bottom w:val="none" w:sz="0" w:space="0" w:color="auto"/>
            <w:right w:val="none" w:sz="0" w:space="0" w:color="auto"/>
          </w:divBdr>
        </w:div>
        <w:div w:id="2026326724">
          <w:marLeft w:val="0"/>
          <w:marRight w:val="0"/>
          <w:marTop w:val="0"/>
          <w:marBottom w:val="0"/>
          <w:divBdr>
            <w:top w:val="none" w:sz="0" w:space="0" w:color="auto"/>
            <w:left w:val="none" w:sz="0" w:space="0" w:color="auto"/>
            <w:bottom w:val="none" w:sz="0" w:space="0" w:color="auto"/>
            <w:right w:val="none" w:sz="0" w:space="0" w:color="auto"/>
          </w:divBdr>
        </w:div>
        <w:div w:id="1605191459">
          <w:marLeft w:val="0"/>
          <w:marRight w:val="0"/>
          <w:marTop w:val="0"/>
          <w:marBottom w:val="0"/>
          <w:divBdr>
            <w:top w:val="none" w:sz="0" w:space="0" w:color="auto"/>
            <w:left w:val="none" w:sz="0" w:space="0" w:color="auto"/>
            <w:bottom w:val="none" w:sz="0" w:space="0" w:color="auto"/>
            <w:right w:val="none" w:sz="0" w:space="0" w:color="auto"/>
          </w:divBdr>
        </w:div>
        <w:div w:id="572278088">
          <w:marLeft w:val="0"/>
          <w:marRight w:val="0"/>
          <w:marTop w:val="0"/>
          <w:marBottom w:val="0"/>
          <w:divBdr>
            <w:top w:val="none" w:sz="0" w:space="0" w:color="auto"/>
            <w:left w:val="none" w:sz="0" w:space="0" w:color="auto"/>
            <w:bottom w:val="none" w:sz="0" w:space="0" w:color="auto"/>
            <w:right w:val="none" w:sz="0" w:space="0" w:color="auto"/>
          </w:divBdr>
        </w:div>
        <w:div w:id="1781947080">
          <w:marLeft w:val="0"/>
          <w:marRight w:val="0"/>
          <w:marTop w:val="0"/>
          <w:marBottom w:val="0"/>
          <w:divBdr>
            <w:top w:val="none" w:sz="0" w:space="0" w:color="auto"/>
            <w:left w:val="none" w:sz="0" w:space="0" w:color="auto"/>
            <w:bottom w:val="none" w:sz="0" w:space="0" w:color="auto"/>
            <w:right w:val="none" w:sz="0" w:space="0" w:color="auto"/>
          </w:divBdr>
        </w:div>
        <w:div w:id="1124233606">
          <w:marLeft w:val="0"/>
          <w:marRight w:val="0"/>
          <w:marTop w:val="0"/>
          <w:marBottom w:val="0"/>
          <w:divBdr>
            <w:top w:val="none" w:sz="0" w:space="0" w:color="auto"/>
            <w:left w:val="none" w:sz="0" w:space="0" w:color="auto"/>
            <w:bottom w:val="none" w:sz="0" w:space="0" w:color="auto"/>
            <w:right w:val="none" w:sz="0" w:space="0" w:color="auto"/>
          </w:divBdr>
        </w:div>
        <w:div w:id="1174951280">
          <w:marLeft w:val="0"/>
          <w:marRight w:val="0"/>
          <w:marTop w:val="0"/>
          <w:marBottom w:val="0"/>
          <w:divBdr>
            <w:top w:val="none" w:sz="0" w:space="0" w:color="auto"/>
            <w:left w:val="none" w:sz="0" w:space="0" w:color="auto"/>
            <w:bottom w:val="none" w:sz="0" w:space="0" w:color="auto"/>
            <w:right w:val="none" w:sz="0" w:space="0" w:color="auto"/>
          </w:divBdr>
        </w:div>
        <w:div w:id="1070806597">
          <w:marLeft w:val="0"/>
          <w:marRight w:val="0"/>
          <w:marTop w:val="0"/>
          <w:marBottom w:val="0"/>
          <w:divBdr>
            <w:top w:val="none" w:sz="0" w:space="0" w:color="auto"/>
            <w:left w:val="none" w:sz="0" w:space="0" w:color="auto"/>
            <w:bottom w:val="none" w:sz="0" w:space="0" w:color="auto"/>
            <w:right w:val="none" w:sz="0" w:space="0" w:color="auto"/>
          </w:divBdr>
        </w:div>
        <w:div w:id="199437924">
          <w:marLeft w:val="0"/>
          <w:marRight w:val="0"/>
          <w:marTop w:val="0"/>
          <w:marBottom w:val="0"/>
          <w:divBdr>
            <w:top w:val="none" w:sz="0" w:space="0" w:color="auto"/>
            <w:left w:val="none" w:sz="0" w:space="0" w:color="auto"/>
            <w:bottom w:val="none" w:sz="0" w:space="0" w:color="auto"/>
            <w:right w:val="none" w:sz="0" w:space="0" w:color="auto"/>
          </w:divBdr>
        </w:div>
        <w:div w:id="1315258058">
          <w:marLeft w:val="0"/>
          <w:marRight w:val="0"/>
          <w:marTop w:val="0"/>
          <w:marBottom w:val="0"/>
          <w:divBdr>
            <w:top w:val="none" w:sz="0" w:space="0" w:color="auto"/>
            <w:left w:val="none" w:sz="0" w:space="0" w:color="auto"/>
            <w:bottom w:val="none" w:sz="0" w:space="0" w:color="auto"/>
            <w:right w:val="none" w:sz="0" w:space="0" w:color="auto"/>
          </w:divBdr>
        </w:div>
        <w:div w:id="1424060681">
          <w:marLeft w:val="0"/>
          <w:marRight w:val="0"/>
          <w:marTop w:val="0"/>
          <w:marBottom w:val="0"/>
          <w:divBdr>
            <w:top w:val="none" w:sz="0" w:space="0" w:color="auto"/>
            <w:left w:val="none" w:sz="0" w:space="0" w:color="auto"/>
            <w:bottom w:val="none" w:sz="0" w:space="0" w:color="auto"/>
            <w:right w:val="none" w:sz="0" w:space="0" w:color="auto"/>
          </w:divBdr>
        </w:div>
        <w:div w:id="298844999">
          <w:marLeft w:val="0"/>
          <w:marRight w:val="0"/>
          <w:marTop w:val="0"/>
          <w:marBottom w:val="0"/>
          <w:divBdr>
            <w:top w:val="none" w:sz="0" w:space="0" w:color="auto"/>
            <w:left w:val="none" w:sz="0" w:space="0" w:color="auto"/>
            <w:bottom w:val="none" w:sz="0" w:space="0" w:color="auto"/>
            <w:right w:val="none" w:sz="0" w:space="0" w:color="auto"/>
          </w:divBdr>
        </w:div>
        <w:div w:id="1363870148">
          <w:marLeft w:val="0"/>
          <w:marRight w:val="0"/>
          <w:marTop w:val="0"/>
          <w:marBottom w:val="0"/>
          <w:divBdr>
            <w:top w:val="none" w:sz="0" w:space="0" w:color="auto"/>
            <w:left w:val="none" w:sz="0" w:space="0" w:color="auto"/>
            <w:bottom w:val="none" w:sz="0" w:space="0" w:color="auto"/>
            <w:right w:val="none" w:sz="0" w:space="0" w:color="auto"/>
          </w:divBdr>
        </w:div>
        <w:div w:id="1014577398">
          <w:marLeft w:val="0"/>
          <w:marRight w:val="0"/>
          <w:marTop w:val="0"/>
          <w:marBottom w:val="0"/>
          <w:divBdr>
            <w:top w:val="none" w:sz="0" w:space="0" w:color="auto"/>
            <w:left w:val="none" w:sz="0" w:space="0" w:color="auto"/>
            <w:bottom w:val="none" w:sz="0" w:space="0" w:color="auto"/>
            <w:right w:val="none" w:sz="0" w:space="0" w:color="auto"/>
          </w:divBdr>
        </w:div>
        <w:div w:id="1271474119">
          <w:marLeft w:val="0"/>
          <w:marRight w:val="0"/>
          <w:marTop w:val="0"/>
          <w:marBottom w:val="0"/>
          <w:divBdr>
            <w:top w:val="none" w:sz="0" w:space="0" w:color="auto"/>
            <w:left w:val="none" w:sz="0" w:space="0" w:color="auto"/>
            <w:bottom w:val="none" w:sz="0" w:space="0" w:color="auto"/>
            <w:right w:val="none" w:sz="0" w:space="0" w:color="auto"/>
          </w:divBdr>
        </w:div>
        <w:div w:id="354963180">
          <w:marLeft w:val="0"/>
          <w:marRight w:val="0"/>
          <w:marTop w:val="0"/>
          <w:marBottom w:val="0"/>
          <w:divBdr>
            <w:top w:val="none" w:sz="0" w:space="0" w:color="auto"/>
            <w:left w:val="none" w:sz="0" w:space="0" w:color="auto"/>
            <w:bottom w:val="none" w:sz="0" w:space="0" w:color="auto"/>
            <w:right w:val="none" w:sz="0" w:space="0" w:color="auto"/>
          </w:divBdr>
        </w:div>
        <w:div w:id="1472942035">
          <w:marLeft w:val="0"/>
          <w:marRight w:val="0"/>
          <w:marTop w:val="0"/>
          <w:marBottom w:val="0"/>
          <w:divBdr>
            <w:top w:val="none" w:sz="0" w:space="0" w:color="auto"/>
            <w:left w:val="none" w:sz="0" w:space="0" w:color="auto"/>
            <w:bottom w:val="none" w:sz="0" w:space="0" w:color="auto"/>
            <w:right w:val="none" w:sz="0" w:space="0" w:color="auto"/>
          </w:divBdr>
        </w:div>
        <w:div w:id="1998611574">
          <w:marLeft w:val="0"/>
          <w:marRight w:val="0"/>
          <w:marTop w:val="0"/>
          <w:marBottom w:val="0"/>
          <w:divBdr>
            <w:top w:val="none" w:sz="0" w:space="0" w:color="auto"/>
            <w:left w:val="none" w:sz="0" w:space="0" w:color="auto"/>
            <w:bottom w:val="none" w:sz="0" w:space="0" w:color="auto"/>
            <w:right w:val="none" w:sz="0" w:space="0" w:color="auto"/>
          </w:divBdr>
        </w:div>
        <w:div w:id="680620677">
          <w:marLeft w:val="0"/>
          <w:marRight w:val="0"/>
          <w:marTop w:val="0"/>
          <w:marBottom w:val="0"/>
          <w:divBdr>
            <w:top w:val="none" w:sz="0" w:space="0" w:color="auto"/>
            <w:left w:val="none" w:sz="0" w:space="0" w:color="auto"/>
            <w:bottom w:val="none" w:sz="0" w:space="0" w:color="auto"/>
            <w:right w:val="none" w:sz="0" w:space="0" w:color="auto"/>
          </w:divBdr>
        </w:div>
        <w:div w:id="344134842">
          <w:marLeft w:val="0"/>
          <w:marRight w:val="0"/>
          <w:marTop w:val="0"/>
          <w:marBottom w:val="0"/>
          <w:divBdr>
            <w:top w:val="none" w:sz="0" w:space="0" w:color="auto"/>
            <w:left w:val="none" w:sz="0" w:space="0" w:color="auto"/>
            <w:bottom w:val="none" w:sz="0" w:space="0" w:color="auto"/>
            <w:right w:val="none" w:sz="0" w:space="0" w:color="auto"/>
          </w:divBdr>
        </w:div>
        <w:div w:id="818421073">
          <w:marLeft w:val="0"/>
          <w:marRight w:val="0"/>
          <w:marTop w:val="0"/>
          <w:marBottom w:val="0"/>
          <w:divBdr>
            <w:top w:val="none" w:sz="0" w:space="0" w:color="auto"/>
            <w:left w:val="none" w:sz="0" w:space="0" w:color="auto"/>
            <w:bottom w:val="none" w:sz="0" w:space="0" w:color="auto"/>
            <w:right w:val="none" w:sz="0" w:space="0" w:color="auto"/>
          </w:divBdr>
        </w:div>
        <w:div w:id="1062169589">
          <w:marLeft w:val="0"/>
          <w:marRight w:val="0"/>
          <w:marTop w:val="0"/>
          <w:marBottom w:val="0"/>
          <w:divBdr>
            <w:top w:val="none" w:sz="0" w:space="0" w:color="auto"/>
            <w:left w:val="none" w:sz="0" w:space="0" w:color="auto"/>
            <w:bottom w:val="none" w:sz="0" w:space="0" w:color="auto"/>
            <w:right w:val="none" w:sz="0" w:space="0" w:color="auto"/>
          </w:divBdr>
        </w:div>
        <w:div w:id="1144733173">
          <w:marLeft w:val="0"/>
          <w:marRight w:val="0"/>
          <w:marTop w:val="0"/>
          <w:marBottom w:val="0"/>
          <w:divBdr>
            <w:top w:val="none" w:sz="0" w:space="0" w:color="auto"/>
            <w:left w:val="none" w:sz="0" w:space="0" w:color="auto"/>
            <w:bottom w:val="none" w:sz="0" w:space="0" w:color="auto"/>
            <w:right w:val="none" w:sz="0" w:space="0" w:color="auto"/>
          </w:divBdr>
        </w:div>
        <w:div w:id="91702938">
          <w:marLeft w:val="0"/>
          <w:marRight w:val="0"/>
          <w:marTop w:val="0"/>
          <w:marBottom w:val="0"/>
          <w:divBdr>
            <w:top w:val="none" w:sz="0" w:space="0" w:color="auto"/>
            <w:left w:val="none" w:sz="0" w:space="0" w:color="auto"/>
            <w:bottom w:val="none" w:sz="0" w:space="0" w:color="auto"/>
            <w:right w:val="none" w:sz="0" w:space="0" w:color="auto"/>
          </w:divBdr>
        </w:div>
        <w:div w:id="306935542">
          <w:marLeft w:val="0"/>
          <w:marRight w:val="0"/>
          <w:marTop w:val="0"/>
          <w:marBottom w:val="0"/>
          <w:divBdr>
            <w:top w:val="none" w:sz="0" w:space="0" w:color="auto"/>
            <w:left w:val="none" w:sz="0" w:space="0" w:color="auto"/>
            <w:bottom w:val="none" w:sz="0" w:space="0" w:color="auto"/>
            <w:right w:val="none" w:sz="0" w:space="0" w:color="auto"/>
          </w:divBdr>
        </w:div>
        <w:div w:id="1955137962">
          <w:marLeft w:val="0"/>
          <w:marRight w:val="0"/>
          <w:marTop w:val="0"/>
          <w:marBottom w:val="0"/>
          <w:divBdr>
            <w:top w:val="none" w:sz="0" w:space="0" w:color="auto"/>
            <w:left w:val="none" w:sz="0" w:space="0" w:color="auto"/>
            <w:bottom w:val="none" w:sz="0" w:space="0" w:color="auto"/>
            <w:right w:val="none" w:sz="0" w:space="0" w:color="auto"/>
          </w:divBdr>
        </w:div>
        <w:div w:id="1382633412">
          <w:marLeft w:val="0"/>
          <w:marRight w:val="0"/>
          <w:marTop w:val="0"/>
          <w:marBottom w:val="0"/>
          <w:divBdr>
            <w:top w:val="none" w:sz="0" w:space="0" w:color="auto"/>
            <w:left w:val="none" w:sz="0" w:space="0" w:color="auto"/>
            <w:bottom w:val="none" w:sz="0" w:space="0" w:color="auto"/>
            <w:right w:val="none" w:sz="0" w:space="0" w:color="auto"/>
          </w:divBdr>
        </w:div>
        <w:div w:id="1114905682">
          <w:marLeft w:val="0"/>
          <w:marRight w:val="0"/>
          <w:marTop w:val="0"/>
          <w:marBottom w:val="0"/>
          <w:divBdr>
            <w:top w:val="none" w:sz="0" w:space="0" w:color="auto"/>
            <w:left w:val="none" w:sz="0" w:space="0" w:color="auto"/>
            <w:bottom w:val="none" w:sz="0" w:space="0" w:color="auto"/>
            <w:right w:val="none" w:sz="0" w:space="0" w:color="auto"/>
          </w:divBdr>
        </w:div>
        <w:div w:id="99616125">
          <w:marLeft w:val="0"/>
          <w:marRight w:val="0"/>
          <w:marTop w:val="0"/>
          <w:marBottom w:val="0"/>
          <w:divBdr>
            <w:top w:val="none" w:sz="0" w:space="0" w:color="auto"/>
            <w:left w:val="none" w:sz="0" w:space="0" w:color="auto"/>
            <w:bottom w:val="none" w:sz="0" w:space="0" w:color="auto"/>
            <w:right w:val="none" w:sz="0" w:space="0" w:color="auto"/>
          </w:divBdr>
        </w:div>
        <w:div w:id="549341123">
          <w:marLeft w:val="0"/>
          <w:marRight w:val="0"/>
          <w:marTop w:val="0"/>
          <w:marBottom w:val="0"/>
          <w:divBdr>
            <w:top w:val="none" w:sz="0" w:space="0" w:color="auto"/>
            <w:left w:val="none" w:sz="0" w:space="0" w:color="auto"/>
            <w:bottom w:val="none" w:sz="0" w:space="0" w:color="auto"/>
            <w:right w:val="none" w:sz="0" w:space="0" w:color="auto"/>
          </w:divBdr>
        </w:div>
        <w:div w:id="318122263">
          <w:marLeft w:val="0"/>
          <w:marRight w:val="0"/>
          <w:marTop w:val="0"/>
          <w:marBottom w:val="0"/>
          <w:divBdr>
            <w:top w:val="none" w:sz="0" w:space="0" w:color="auto"/>
            <w:left w:val="none" w:sz="0" w:space="0" w:color="auto"/>
            <w:bottom w:val="none" w:sz="0" w:space="0" w:color="auto"/>
            <w:right w:val="none" w:sz="0" w:space="0" w:color="auto"/>
          </w:divBdr>
        </w:div>
        <w:div w:id="1959682565">
          <w:marLeft w:val="0"/>
          <w:marRight w:val="0"/>
          <w:marTop w:val="0"/>
          <w:marBottom w:val="0"/>
          <w:divBdr>
            <w:top w:val="none" w:sz="0" w:space="0" w:color="auto"/>
            <w:left w:val="none" w:sz="0" w:space="0" w:color="auto"/>
            <w:bottom w:val="none" w:sz="0" w:space="0" w:color="auto"/>
            <w:right w:val="none" w:sz="0" w:space="0" w:color="auto"/>
          </w:divBdr>
        </w:div>
        <w:div w:id="158423236">
          <w:marLeft w:val="0"/>
          <w:marRight w:val="0"/>
          <w:marTop w:val="0"/>
          <w:marBottom w:val="0"/>
          <w:divBdr>
            <w:top w:val="none" w:sz="0" w:space="0" w:color="auto"/>
            <w:left w:val="none" w:sz="0" w:space="0" w:color="auto"/>
            <w:bottom w:val="none" w:sz="0" w:space="0" w:color="auto"/>
            <w:right w:val="none" w:sz="0" w:space="0" w:color="auto"/>
          </w:divBdr>
        </w:div>
        <w:div w:id="1827234536">
          <w:marLeft w:val="0"/>
          <w:marRight w:val="0"/>
          <w:marTop w:val="0"/>
          <w:marBottom w:val="0"/>
          <w:divBdr>
            <w:top w:val="none" w:sz="0" w:space="0" w:color="auto"/>
            <w:left w:val="none" w:sz="0" w:space="0" w:color="auto"/>
            <w:bottom w:val="none" w:sz="0" w:space="0" w:color="auto"/>
            <w:right w:val="none" w:sz="0" w:space="0" w:color="auto"/>
          </w:divBdr>
        </w:div>
        <w:div w:id="229384370">
          <w:marLeft w:val="0"/>
          <w:marRight w:val="0"/>
          <w:marTop w:val="0"/>
          <w:marBottom w:val="0"/>
          <w:divBdr>
            <w:top w:val="none" w:sz="0" w:space="0" w:color="auto"/>
            <w:left w:val="none" w:sz="0" w:space="0" w:color="auto"/>
            <w:bottom w:val="none" w:sz="0" w:space="0" w:color="auto"/>
            <w:right w:val="none" w:sz="0" w:space="0" w:color="auto"/>
          </w:divBdr>
        </w:div>
        <w:div w:id="1790274346">
          <w:marLeft w:val="0"/>
          <w:marRight w:val="0"/>
          <w:marTop w:val="0"/>
          <w:marBottom w:val="0"/>
          <w:divBdr>
            <w:top w:val="none" w:sz="0" w:space="0" w:color="auto"/>
            <w:left w:val="none" w:sz="0" w:space="0" w:color="auto"/>
            <w:bottom w:val="none" w:sz="0" w:space="0" w:color="auto"/>
            <w:right w:val="none" w:sz="0" w:space="0" w:color="auto"/>
          </w:divBdr>
        </w:div>
        <w:div w:id="1268804315">
          <w:marLeft w:val="0"/>
          <w:marRight w:val="0"/>
          <w:marTop w:val="0"/>
          <w:marBottom w:val="0"/>
          <w:divBdr>
            <w:top w:val="none" w:sz="0" w:space="0" w:color="auto"/>
            <w:left w:val="none" w:sz="0" w:space="0" w:color="auto"/>
            <w:bottom w:val="none" w:sz="0" w:space="0" w:color="auto"/>
            <w:right w:val="none" w:sz="0" w:space="0" w:color="auto"/>
          </w:divBdr>
        </w:div>
        <w:div w:id="1957560502">
          <w:marLeft w:val="0"/>
          <w:marRight w:val="0"/>
          <w:marTop w:val="0"/>
          <w:marBottom w:val="0"/>
          <w:divBdr>
            <w:top w:val="none" w:sz="0" w:space="0" w:color="auto"/>
            <w:left w:val="none" w:sz="0" w:space="0" w:color="auto"/>
            <w:bottom w:val="none" w:sz="0" w:space="0" w:color="auto"/>
            <w:right w:val="none" w:sz="0" w:space="0" w:color="auto"/>
          </w:divBdr>
        </w:div>
        <w:div w:id="1599216897">
          <w:marLeft w:val="0"/>
          <w:marRight w:val="0"/>
          <w:marTop w:val="0"/>
          <w:marBottom w:val="0"/>
          <w:divBdr>
            <w:top w:val="none" w:sz="0" w:space="0" w:color="auto"/>
            <w:left w:val="none" w:sz="0" w:space="0" w:color="auto"/>
            <w:bottom w:val="none" w:sz="0" w:space="0" w:color="auto"/>
            <w:right w:val="none" w:sz="0" w:space="0" w:color="auto"/>
          </w:divBdr>
        </w:div>
        <w:div w:id="1001815090">
          <w:marLeft w:val="0"/>
          <w:marRight w:val="0"/>
          <w:marTop w:val="0"/>
          <w:marBottom w:val="0"/>
          <w:divBdr>
            <w:top w:val="none" w:sz="0" w:space="0" w:color="auto"/>
            <w:left w:val="none" w:sz="0" w:space="0" w:color="auto"/>
            <w:bottom w:val="none" w:sz="0" w:space="0" w:color="auto"/>
            <w:right w:val="none" w:sz="0" w:space="0" w:color="auto"/>
          </w:divBdr>
        </w:div>
        <w:div w:id="1205677810">
          <w:marLeft w:val="0"/>
          <w:marRight w:val="0"/>
          <w:marTop w:val="0"/>
          <w:marBottom w:val="0"/>
          <w:divBdr>
            <w:top w:val="none" w:sz="0" w:space="0" w:color="auto"/>
            <w:left w:val="none" w:sz="0" w:space="0" w:color="auto"/>
            <w:bottom w:val="none" w:sz="0" w:space="0" w:color="auto"/>
            <w:right w:val="none" w:sz="0" w:space="0" w:color="auto"/>
          </w:divBdr>
        </w:div>
        <w:div w:id="25065917">
          <w:marLeft w:val="0"/>
          <w:marRight w:val="0"/>
          <w:marTop w:val="0"/>
          <w:marBottom w:val="0"/>
          <w:divBdr>
            <w:top w:val="none" w:sz="0" w:space="0" w:color="auto"/>
            <w:left w:val="none" w:sz="0" w:space="0" w:color="auto"/>
            <w:bottom w:val="none" w:sz="0" w:space="0" w:color="auto"/>
            <w:right w:val="none" w:sz="0" w:space="0" w:color="auto"/>
          </w:divBdr>
        </w:div>
        <w:div w:id="1906144393">
          <w:marLeft w:val="0"/>
          <w:marRight w:val="0"/>
          <w:marTop w:val="0"/>
          <w:marBottom w:val="0"/>
          <w:divBdr>
            <w:top w:val="none" w:sz="0" w:space="0" w:color="auto"/>
            <w:left w:val="none" w:sz="0" w:space="0" w:color="auto"/>
            <w:bottom w:val="none" w:sz="0" w:space="0" w:color="auto"/>
            <w:right w:val="none" w:sz="0" w:space="0" w:color="auto"/>
          </w:divBdr>
        </w:div>
        <w:div w:id="1661888859">
          <w:marLeft w:val="0"/>
          <w:marRight w:val="0"/>
          <w:marTop w:val="0"/>
          <w:marBottom w:val="0"/>
          <w:divBdr>
            <w:top w:val="none" w:sz="0" w:space="0" w:color="auto"/>
            <w:left w:val="none" w:sz="0" w:space="0" w:color="auto"/>
            <w:bottom w:val="none" w:sz="0" w:space="0" w:color="auto"/>
            <w:right w:val="none" w:sz="0" w:space="0" w:color="auto"/>
          </w:divBdr>
        </w:div>
        <w:div w:id="2029333576">
          <w:marLeft w:val="0"/>
          <w:marRight w:val="0"/>
          <w:marTop w:val="0"/>
          <w:marBottom w:val="0"/>
          <w:divBdr>
            <w:top w:val="none" w:sz="0" w:space="0" w:color="auto"/>
            <w:left w:val="none" w:sz="0" w:space="0" w:color="auto"/>
            <w:bottom w:val="none" w:sz="0" w:space="0" w:color="auto"/>
            <w:right w:val="none" w:sz="0" w:space="0" w:color="auto"/>
          </w:divBdr>
        </w:div>
        <w:div w:id="1319654572">
          <w:marLeft w:val="0"/>
          <w:marRight w:val="0"/>
          <w:marTop w:val="0"/>
          <w:marBottom w:val="0"/>
          <w:divBdr>
            <w:top w:val="none" w:sz="0" w:space="0" w:color="auto"/>
            <w:left w:val="none" w:sz="0" w:space="0" w:color="auto"/>
            <w:bottom w:val="none" w:sz="0" w:space="0" w:color="auto"/>
            <w:right w:val="none" w:sz="0" w:space="0" w:color="auto"/>
          </w:divBdr>
        </w:div>
        <w:div w:id="1644583177">
          <w:marLeft w:val="0"/>
          <w:marRight w:val="0"/>
          <w:marTop w:val="0"/>
          <w:marBottom w:val="0"/>
          <w:divBdr>
            <w:top w:val="none" w:sz="0" w:space="0" w:color="auto"/>
            <w:left w:val="none" w:sz="0" w:space="0" w:color="auto"/>
            <w:bottom w:val="none" w:sz="0" w:space="0" w:color="auto"/>
            <w:right w:val="none" w:sz="0" w:space="0" w:color="auto"/>
          </w:divBdr>
        </w:div>
        <w:div w:id="1392265574">
          <w:marLeft w:val="0"/>
          <w:marRight w:val="0"/>
          <w:marTop w:val="0"/>
          <w:marBottom w:val="0"/>
          <w:divBdr>
            <w:top w:val="none" w:sz="0" w:space="0" w:color="auto"/>
            <w:left w:val="none" w:sz="0" w:space="0" w:color="auto"/>
            <w:bottom w:val="none" w:sz="0" w:space="0" w:color="auto"/>
            <w:right w:val="none" w:sz="0" w:space="0" w:color="auto"/>
          </w:divBdr>
        </w:div>
        <w:div w:id="2100982888">
          <w:marLeft w:val="0"/>
          <w:marRight w:val="0"/>
          <w:marTop w:val="0"/>
          <w:marBottom w:val="0"/>
          <w:divBdr>
            <w:top w:val="none" w:sz="0" w:space="0" w:color="auto"/>
            <w:left w:val="none" w:sz="0" w:space="0" w:color="auto"/>
            <w:bottom w:val="none" w:sz="0" w:space="0" w:color="auto"/>
            <w:right w:val="none" w:sz="0" w:space="0" w:color="auto"/>
          </w:divBdr>
        </w:div>
        <w:div w:id="1689478532">
          <w:marLeft w:val="0"/>
          <w:marRight w:val="0"/>
          <w:marTop w:val="0"/>
          <w:marBottom w:val="0"/>
          <w:divBdr>
            <w:top w:val="none" w:sz="0" w:space="0" w:color="auto"/>
            <w:left w:val="none" w:sz="0" w:space="0" w:color="auto"/>
            <w:bottom w:val="none" w:sz="0" w:space="0" w:color="auto"/>
            <w:right w:val="none" w:sz="0" w:space="0" w:color="auto"/>
          </w:divBdr>
        </w:div>
        <w:div w:id="352194433">
          <w:marLeft w:val="0"/>
          <w:marRight w:val="0"/>
          <w:marTop w:val="0"/>
          <w:marBottom w:val="0"/>
          <w:divBdr>
            <w:top w:val="none" w:sz="0" w:space="0" w:color="auto"/>
            <w:left w:val="none" w:sz="0" w:space="0" w:color="auto"/>
            <w:bottom w:val="none" w:sz="0" w:space="0" w:color="auto"/>
            <w:right w:val="none" w:sz="0" w:space="0" w:color="auto"/>
          </w:divBdr>
        </w:div>
        <w:div w:id="1410612293">
          <w:marLeft w:val="0"/>
          <w:marRight w:val="0"/>
          <w:marTop w:val="0"/>
          <w:marBottom w:val="0"/>
          <w:divBdr>
            <w:top w:val="none" w:sz="0" w:space="0" w:color="auto"/>
            <w:left w:val="none" w:sz="0" w:space="0" w:color="auto"/>
            <w:bottom w:val="none" w:sz="0" w:space="0" w:color="auto"/>
            <w:right w:val="none" w:sz="0" w:space="0" w:color="auto"/>
          </w:divBdr>
        </w:div>
        <w:div w:id="1344893255">
          <w:marLeft w:val="0"/>
          <w:marRight w:val="0"/>
          <w:marTop w:val="0"/>
          <w:marBottom w:val="0"/>
          <w:divBdr>
            <w:top w:val="none" w:sz="0" w:space="0" w:color="auto"/>
            <w:left w:val="none" w:sz="0" w:space="0" w:color="auto"/>
            <w:bottom w:val="none" w:sz="0" w:space="0" w:color="auto"/>
            <w:right w:val="none" w:sz="0" w:space="0" w:color="auto"/>
          </w:divBdr>
        </w:div>
        <w:div w:id="1507860642">
          <w:marLeft w:val="0"/>
          <w:marRight w:val="0"/>
          <w:marTop w:val="0"/>
          <w:marBottom w:val="0"/>
          <w:divBdr>
            <w:top w:val="none" w:sz="0" w:space="0" w:color="auto"/>
            <w:left w:val="none" w:sz="0" w:space="0" w:color="auto"/>
            <w:bottom w:val="none" w:sz="0" w:space="0" w:color="auto"/>
            <w:right w:val="none" w:sz="0" w:space="0" w:color="auto"/>
          </w:divBdr>
        </w:div>
        <w:div w:id="2056196930">
          <w:marLeft w:val="0"/>
          <w:marRight w:val="0"/>
          <w:marTop w:val="0"/>
          <w:marBottom w:val="0"/>
          <w:divBdr>
            <w:top w:val="none" w:sz="0" w:space="0" w:color="auto"/>
            <w:left w:val="none" w:sz="0" w:space="0" w:color="auto"/>
            <w:bottom w:val="none" w:sz="0" w:space="0" w:color="auto"/>
            <w:right w:val="none" w:sz="0" w:space="0" w:color="auto"/>
          </w:divBdr>
        </w:div>
        <w:div w:id="1761902008">
          <w:marLeft w:val="0"/>
          <w:marRight w:val="0"/>
          <w:marTop w:val="0"/>
          <w:marBottom w:val="0"/>
          <w:divBdr>
            <w:top w:val="none" w:sz="0" w:space="0" w:color="auto"/>
            <w:left w:val="none" w:sz="0" w:space="0" w:color="auto"/>
            <w:bottom w:val="none" w:sz="0" w:space="0" w:color="auto"/>
            <w:right w:val="none" w:sz="0" w:space="0" w:color="auto"/>
          </w:divBdr>
        </w:div>
        <w:div w:id="607468194">
          <w:marLeft w:val="0"/>
          <w:marRight w:val="0"/>
          <w:marTop w:val="0"/>
          <w:marBottom w:val="0"/>
          <w:divBdr>
            <w:top w:val="none" w:sz="0" w:space="0" w:color="auto"/>
            <w:left w:val="none" w:sz="0" w:space="0" w:color="auto"/>
            <w:bottom w:val="none" w:sz="0" w:space="0" w:color="auto"/>
            <w:right w:val="none" w:sz="0" w:space="0" w:color="auto"/>
          </w:divBdr>
        </w:div>
        <w:div w:id="1775006493">
          <w:marLeft w:val="0"/>
          <w:marRight w:val="0"/>
          <w:marTop w:val="0"/>
          <w:marBottom w:val="0"/>
          <w:divBdr>
            <w:top w:val="none" w:sz="0" w:space="0" w:color="auto"/>
            <w:left w:val="none" w:sz="0" w:space="0" w:color="auto"/>
            <w:bottom w:val="none" w:sz="0" w:space="0" w:color="auto"/>
            <w:right w:val="none" w:sz="0" w:space="0" w:color="auto"/>
          </w:divBdr>
        </w:div>
        <w:div w:id="921838715">
          <w:marLeft w:val="0"/>
          <w:marRight w:val="0"/>
          <w:marTop w:val="0"/>
          <w:marBottom w:val="0"/>
          <w:divBdr>
            <w:top w:val="none" w:sz="0" w:space="0" w:color="auto"/>
            <w:left w:val="none" w:sz="0" w:space="0" w:color="auto"/>
            <w:bottom w:val="none" w:sz="0" w:space="0" w:color="auto"/>
            <w:right w:val="none" w:sz="0" w:space="0" w:color="auto"/>
          </w:divBdr>
        </w:div>
        <w:div w:id="394426850">
          <w:marLeft w:val="0"/>
          <w:marRight w:val="0"/>
          <w:marTop w:val="0"/>
          <w:marBottom w:val="0"/>
          <w:divBdr>
            <w:top w:val="none" w:sz="0" w:space="0" w:color="auto"/>
            <w:left w:val="none" w:sz="0" w:space="0" w:color="auto"/>
            <w:bottom w:val="none" w:sz="0" w:space="0" w:color="auto"/>
            <w:right w:val="none" w:sz="0" w:space="0" w:color="auto"/>
          </w:divBdr>
        </w:div>
        <w:div w:id="78450274">
          <w:marLeft w:val="0"/>
          <w:marRight w:val="0"/>
          <w:marTop w:val="0"/>
          <w:marBottom w:val="0"/>
          <w:divBdr>
            <w:top w:val="none" w:sz="0" w:space="0" w:color="auto"/>
            <w:left w:val="none" w:sz="0" w:space="0" w:color="auto"/>
            <w:bottom w:val="none" w:sz="0" w:space="0" w:color="auto"/>
            <w:right w:val="none" w:sz="0" w:space="0" w:color="auto"/>
          </w:divBdr>
        </w:div>
        <w:div w:id="1343046198">
          <w:marLeft w:val="0"/>
          <w:marRight w:val="0"/>
          <w:marTop w:val="0"/>
          <w:marBottom w:val="0"/>
          <w:divBdr>
            <w:top w:val="none" w:sz="0" w:space="0" w:color="auto"/>
            <w:left w:val="none" w:sz="0" w:space="0" w:color="auto"/>
            <w:bottom w:val="none" w:sz="0" w:space="0" w:color="auto"/>
            <w:right w:val="none" w:sz="0" w:space="0" w:color="auto"/>
          </w:divBdr>
        </w:div>
        <w:div w:id="799960347">
          <w:marLeft w:val="0"/>
          <w:marRight w:val="0"/>
          <w:marTop w:val="0"/>
          <w:marBottom w:val="0"/>
          <w:divBdr>
            <w:top w:val="none" w:sz="0" w:space="0" w:color="auto"/>
            <w:left w:val="none" w:sz="0" w:space="0" w:color="auto"/>
            <w:bottom w:val="none" w:sz="0" w:space="0" w:color="auto"/>
            <w:right w:val="none" w:sz="0" w:space="0" w:color="auto"/>
          </w:divBdr>
        </w:div>
        <w:div w:id="1246959173">
          <w:marLeft w:val="0"/>
          <w:marRight w:val="0"/>
          <w:marTop w:val="0"/>
          <w:marBottom w:val="0"/>
          <w:divBdr>
            <w:top w:val="none" w:sz="0" w:space="0" w:color="auto"/>
            <w:left w:val="none" w:sz="0" w:space="0" w:color="auto"/>
            <w:bottom w:val="none" w:sz="0" w:space="0" w:color="auto"/>
            <w:right w:val="none" w:sz="0" w:space="0" w:color="auto"/>
          </w:divBdr>
        </w:div>
        <w:div w:id="1848400728">
          <w:marLeft w:val="0"/>
          <w:marRight w:val="0"/>
          <w:marTop w:val="0"/>
          <w:marBottom w:val="0"/>
          <w:divBdr>
            <w:top w:val="none" w:sz="0" w:space="0" w:color="auto"/>
            <w:left w:val="none" w:sz="0" w:space="0" w:color="auto"/>
            <w:bottom w:val="none" w:sz="0" w:space="0" w:color="auto"/>
            <w:right w:val="none" w:sz="0" w:space="0" w:color="auto"/>
          </w:divBdr>
        </w:div>
        <w:div w:id="1844931689">
          <w:marLeft w:val="0"/>
          <w:marRight w:val="0"/>
          <w:marTop w:val="0"/>
          <w:marBottom w:val="0"/>
          <w:divBdr>
            <w:top w:val="none" w:sz="0" w:space="0" w:color="auto"/>
            <w:left w:val="none" w:sz="0" w:space="0" w:color="auto"/>
            <w:bottom w:val="none" w:sz="0" w:space="0" w:color="auto"/>
            <w:right w:val="none" w:sz="0" w:space="0" w:color="auto"/>
          </w:divBdr>
        </w:div>
        <w:div w:id="684289893">
          <w:marLeft w:val="0"/>
          <w:marRight w:val="0"/>
          <w:marTop w:val="0"/>
          <w:marBottom w:val="0"/>
          <w:divBdr>
            <w:top w:val="none" w:sz="0" w:space="0" w:color="auto"/>
            <w:left w:val="none" w:sz="0" w:space="0" w:color="auto"/>
            <w:bottom w:val="none" w:sz="0" w:space="0" w:color="auto"/>
            <w:right w:val="none" w:sz="0" w:space="0" w:color="auto"/>
          </w:divBdr>
        </w:div>
        <w:div w:id="279530884">
          <w:marLeft w:val="0"/>
          <w:marRight w:val="0"/>
          <w:marTop w:val="0"/>
          <w:marBottom w:val="0"/>
          <w:divBdr>
            <w:top w:val="none" w:sz="0" w:space="0" w:color="auto"/>
            <w:left w:val="none" w:sz="0" w:space="0" w:color="auto"/>
            <w:bottom w:val="none" w:sz="0" w:space="0" w:color="auto"/>
            <w:right w:val="none" w:sz="0" w:space="0" w:color="auto"/>
          </w:divBdr>
        </w:div>
        <w:div w:id="1740667294">
          <w:marLeft w:val="0"/>
          <w:marRight w:val="0"/>
          <w:marTop w:val="0"/>
          <w:marBottom w:val="0"/>
          <w:divBdr>
            <w:top w:val="none" w:sz="0" w:space="0" w:color="auto"/>
            <w:left w:val="none" w:sz="0" w:space="0" w:color="auto"/>
            <w:bottom w:val="none" w:sz="0" w:space="0" w:color="auto"/>
            <w:right w:val="none" w:sz="0" w:space="0" w:color="auto"/>
          </w:divBdr>
        </w:div>
        <w:div w:id="1100833930">
          <w:marLeft w:val="0"/>
          <w:marRight w:val="0"/>
          <w:marTop w:val="0"/>
          <w:marBottom w:val="0"/>
          <w:divBdr>
            <w:top w:val="none" w:sz="0" w:space="0" w:color="auto"/>
            <w:left w:val="none" w:sz="0" w:space="0" w:color="auto"/>
            <w:bottom w:val="none" w:sz="0" w:space="0" w:color="auto"/>
            <w:right w:val="none" w:sz="0" w:space="0" w:color="auto"/>
          </w:divBdr>
        </w:div>
        <w:div w:id="741754225">
          <w:marLeft w:val="0"/>
          <w:marRight w:val="0"/>
          <w:marTop w:val="0"/>
          <w:marBottom w:val="0"/>
          <w:divBdr>
            <w:top w:val="none" w:sz="0" w:space="0" w:color="auto"/>
            <w:left w:val="none" w:sz="0" w:space="0" w:color="auto"/>
            <w:bottom w:val="none" w:sz="0" w:space="0" w:color="auto"/>
            <w:right w:val="none" w:sz="0" w:space="0" w:color="auto"/>
          </w:divBdr>
        </w:div>
        <w:div w:id="331954584">
          <w:marLeft w:val="0"/>
          <w:marRight w:val="0"/>
          <w:marTop w:val="0"/>
          <w:marBottom w:val="0"/>
          <w:divBdr>
            <w:top w:val="none" w:sz="0" w:space="0" w:color="auto"/>
            <w:left w:val="none" w:sz="0" w:space="0" w:color="auto"/>
            <w:bottom w:val="none" w:sz="0" w:space="0" w:color="auto"/>
            <w:right w:val="none" w:sz="0" w:space="0" w:color="auto"/>
          </w:divBdr>
        </w:div>
        <w:div w:id="502204572">
          <w:marLeft w:val="0"/>
          <w:marRight w:val="0"/>
          <w:marTop w:val="0"/>
          <w:marBottom w:val="0"/>
          <w:divBdr>
            <w:top w:val="none" w:sz="0" w:space="0" w:color="auto"/>
            <w:left w:val="none" w:sz="0" w:space="0" w:color="auto"/>
            <w:bottom w:val="none" w:sz="0" w:space="0" w:color="auto"/>
            <w:right w:val="none" w:sz="0" w:space="0" w:color="auto"/>
          </w:divBdr>
        </w:div>
        <w:div w:id="1545631776">
          <w:marLeft w:val="0"/>
          <w:marRight w:val="0"/>
          <w:marTop w:val="0"/>
          <w:marBottom w:val="0"/>
          <w:divBdr>
            <w:top w:val="none" w:sz="0" w:space="0" w:color="auto"/>
            <w:left w:val="none" w:sz="0" w:space="0" w:color="auto"/>
            <w:bottom w:val="none" w:sz="0" w:space="0" w:color="auto"/>
            <w:right w:val="none" w:sz="0" w:space="0" w:color="auto"/>
          </w:divBdr>
        </w:div>
        <w:div w:id="211962883">
          <w:marLeft w:val="0"/>
          <w:marRight w:val="0"/>
          <w:marTop w:val="0"/>
          <w:marBottom w:val="0"/>
          <w:divBdr>
            <w:top w:val="none" w:sz="0" w:space="0" w:color="auto"/>
            <w:left w:val="none" w:sz="0" w:space="0" w:color="auto"/>
            <w:bottom w:val="none" w:sz="0" w:space="0" w:color="auto"/>
            <w:right w:val="none" w:sz="0" w:space="0" w:color="auto"/>
          </w:divBdr>
        </w:div>
        <w:div w:id="785737441">
          <w:marLeft w:val="0"/>
          <w:marRight w:val="0"/>
          <w:marTop w:val="0"/>
          <w:marBottom w:val="0"/>
          <w:divBdr>
            <w:top w:val="none" w:sz="0" w:space="0" w:color="auto"/>
            <w:left w:val="none" w:sz="0" w:space="0" w:color="auto"/>
            <w:bottom w:val="none" w:sz="0" w:space="0" w:color="auto"/>
            <w:right w:val="none" w:sz="0" w:space="0" w:color="auto"/>
          </w:divBdr>
        </w:div>
        <w:div w:id="1886137073">
          <w:marLeft w:val="0"/>
          <w:marRight w:val="0"/>
          <w:marTop w:val="0"/>
          <w:marBottom w:val="0"/>
          <w:divBdr>
            <w:top w:val="none" w:sz="0" w:space="0" w:color="auto"/>
            <w:left w:val="none" w:sz="0" w:space="0" w:color="auto"/>
            <w:bottom w:val="none" w:sz="0" w:space="0" w:color="auto"/>
            <w:right w:val="none" w:sz="0" w:space="0" w:color="auto"/>
          </w:divBdr>
        </w:div>
        <w:div w:id="1648586195">
          <w:marLeft w:val="0"/>
          <w:marRight w:val="0"/>
          <w:marTop w:val="0"/>
          <w:marBottom w:val="0"/>
          <w:divBdr>
            <w:top w:val="none" w:sz="0" w:space="0" w:color="auto"/>
            <w:left w:val="none" w:sz="0" w:space="0" w:color="auto"/>
            <w:bottom w:val="none" w:sz="0" w:space="0" w:color="auto"/>
            <w:right w:val="none" w:sz="0" w:space="0" w:color="auto"/>
          </w:divBdr>
        </w:div>
        <w:div w:id="1516574092">
          <w:marLeft w:val="0"/>
          <w:marRight w:val="0"/>
          <w:marTop w:val="0"/>
          <w:marBottom w:val="0"/>
          <w:divBdr>
            <w:top w:val="none" w:sz="0" w:space="0" w:color="auto"/>
            <w:left w:val="none" w:sz="0" w:space="0" w:color="auto"/>
            <w:bottom w:val="none" w:sz="0" w:space="0" w:color="auto"/>
            <w:right w:val="none" w:sz="0" w:space="0" w:color="auto"/>
          </w:divBdr>
        </w:div>
        <w:div w:id="391932327">
          <w:marLeft w:val="0"/>
          <w:marRight w:val="0"/>
          <w:marTop w:val="0"/>
          <w:marBottom w:val="0"/>
          <w:divBdr>
            <w:top w:val="none" w:sz="0" w:space="0" w:color="auto"/>
            <w:left w:val="none" w:sz="0" w:space="0" w:color="auto"/>
            <w:bottom w:val="none" w:sz="0" w:space="0" w:color="auto"/>
            <w:right w:val="none" w:sz="0" w:space="0" w:color="auto"/>
          </w:divBdr>
        </w:div>
        <w:div w:id="147876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425/" TargetMode="External"/><Relationship Id="rId13" Type="http://schemas.openxmlformats.org/officeDocument/2006/relationships/hyperlink" Target="http://idahofamilyphysicians.org/wp-content/uploads/2020/02/Balance-billing-Opposition-HB387-talking-points-FINAL.pdf" TargetMode="External"/><Relationship Id="rId18" Type="http://schemas.openxmlformats.org/officeDocument/2006/relationships/hyperlink" Target="https://legislature.idaho.gov/sessioninfo/2020/legislation/H031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egislature.idaho.gov/sessioninfo/2020/legislation/H0315/" TargetMode="External"/><Relationship Id="rId7" Type="http://schemas.openxmlformats.org/officeDocument/2006/relationships/hyperlink" Target="https://legislature.idaho.gov/sessioninfo/2020/legislation/H0391/" TargetMode="External"/><Relationship Id="rId12" Type="http://schemas.openxmlformats.org/officeDocument/2006/relationships/hyperlink" Target="https://legislature.idaho.gov/sessioninfo/2020/legislation/H0387/" TargetMode="External"/><Relationship Id="rId17" Type="http://schemas.openxmlformats.org/officeDocument/2006/relationships/hyperlink" Target="https://legislature.idaho.gov/sessioninfo/2020/legislation/H0342/" TargetMode="External"/><Relationship Id="rId25" Type="http://schemas.openxmlformats.org/officeDocument/2006/relationships/hyperlink" Target="http://idahofamilyphysicians.org/wp-content/uploads/2020/02/GME-Infographic-Updated-2020.pdf" TargetMode="External"/><Relationship Id="rId2" Type="http://schemas.openxmlformats.org/officeDocument/2006/relationships/settings" Target="settings.xml"/><Relationship Id="rId16" Type="http://schemas.openxmlformats.org/officeDocument/2006/relationships/hyperlink" Target="https://legislature.idaho.gov/sessioninfo/2020/legislation/H0385/" TargetMode="External"/><Relationship Id="rId20" Type="http://schemas.openxmlformats.org/officeDocument/2006/relationships/hyperlink" Target="https://legislature.idaho.gov/sessioninfo/2020/legislation/S1252/" TargetMode="External"/><Relationship Id="rId1" Type="http://schemas.openxmlformats.org/officeDocument/2006/relationships/styles" Target="styles.xml"/><Relationship Id="rId6" Type="http://schemas.openxmlformats.org/officeDocument/2006/relationships/hyperlink" Target="https://legislature.idaho.gov/sessioninfo/2020/legislation/H0392/" TargetMode="External"/><Relationship Id="rId11" Type="http://schemas.openxmlformats.org/officeDocument/2006/relationships/hyperlink" Target="https://legislature.idaho.gov/sessioninfo/2020/legislation/H0438/" TargetMode="External"/><Relationship Id="rId24" Type="http://schemas.openxmlformats.org/officeDocument/2006/relationships/hyperlink" Target="https://legislature.idaho.gov/sessioninfo/2020/legislation/H0351/" TargetMode="External"/><Relationship Id="rId5" Type="http://schemas.openxmlformats.org/officeDocument/2006/relationships/hyperlink" Target="https://legislature.idaho.gov/sessioninfo/2020/legislation/H0317/" TargetMode="External"/><Relationship Id="rId15" Type="http://schemas.openxmlformats.org/officeDocument/2006/relationships/hyperlink" Target="https://legislature.idaho.gov/sessioninfo/2020/legislation/H0386/" TargetMode="External"/><Relationship Id="rId23" Type="http://schemas.openxmlformats.org/officeDocument/2006/relationships/hyperlink" Target="https://legislature.idaho.gov/sessioninfo/2020/legislation/H0339/" TargetMode="External"/><Relationship Id="rId10" Type="http://schemas.openxmlformats.org/officeDocument/2006/relationships/hyperlink" Target="https://legislature.idaho.gov/sessioninfo/2020/legislation/H0437/" TargetMode="External"/><Relationship Id="rId19" Type="http://schemas.openxmlformats.org/officeDocument/2006/relationships/hyperlink" Target="https://legislature.idaho.gov/sessioninfo/2020/legislation/S1240/" TargetMode="External"/><Relationship Id="rId4" Type="http://schemas.openxmlformats.org/officeDocument/2006/relationships/hyperlink" Target="https://legislature.idaho.gov/sessioninfo/2020/legislation/H0342/" TargetMode="External"/><Relationship Id="rId9" Type="http://schemas.openxmlformats.org/officeDocument/2006/relationships/hyperlink" Target="https://legislature.idaho.gov/sessioninfo/2020/legislation/H0436/" TargetMode="External"/><Relationship Id="rId14" Type="http://schemas.openxmlformats.org/officeDocument/2006/relationships/hyperlink" Target="https://www.votervoice.net/IDMA/campaigns/70435/respond" TargetMode="External"/><Relationship Id="rId22" Type="http://schemas.openxmlformats.org/officeDocument/2006/relationships/hyperlink" Target="https://legislature.idaho.gov/sessioninfo/2020/legislation/H031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2</cp:revision>
  <dcterms:created xsi:type="dcterms:W3CDTF">2020-02-10T22:40:00Z</dcterms:created>
  <dcterms:modified xsi:type="dcterms:W3CDTF">2020-02-10T22:52:00Z</dcterms:modified>
</cp:coreProperties>
</file>