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7943" w14:textId="77777777" w:rsidR="00B56CEA" w:rsidRPr="00B56CEA" w:rsidRDefault="00B56CEA" w:rsidP="00B56CEA">
      <w:pPr>
        <w:jc w:val="cente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7"/>
          <w:szCs w:val="27"/>
          <w:shd w:val="clear" w:color="auto" w:fill="FFFFFF"/>
        </w:rPr>
        <w:t>Idaho Academy of Family Physicians</w:t>
      </w:r>
    </w:p>
    <w:p w14:paraId="1192CD7F" w14:textId="77777777" w:rsidR="00B56CEA" w:rsidRPr="00B56CEA" w:rsidRDefault="00B56CEA" w:rsidP="00B56CEA">
      <w:pPr>
        <w:jc w:val="cente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7"/>
          <w:szCs w:val="27"/>
          <w:shd w:val="clear" w:color="auto" w:fill="FFFFFF"/>
        </w:rPr>
        <w:t>2019 Legislative Report</w:t>
      </w:r>
    </w:p>
    <w:p w14:paraId="47E22B05" w14:textId="77777777" w:rsidR="00B56CEA" w:rsidRPr="00B56CEA" w:rsidRDefault="00B56CEA" w:rsidP="00B56CEA">
      <w:pPr>
        <w:jc w:val="cente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7"/>
          <w:szCs w:val="27"/>
          <w:shd w:val="clear" w:color="auto" w:fill="FFFFFF"/>
        </w:rPr>
        <w:t>Week 12, March 25 -- March 29</w:t>
      </w:r>
    </w:p>
    <w:p w14:paraId="4A994D43" w14:textId="77777777" w:rsidR="00B56CEA" w:rsidRPr="00B56CEA" w:rsidRDefault="00B56CEA" w:rsidP="00B56CEA">
      <w:pPr>
        <w:jc w:val="cente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7"/>
          <w:szCs w:val="27"/>
          <w:shd w:val="clear" w:color="auto" w:fill="FFFFFF"/>
        </w:rPr>
        <w:t> </w:t>
      </w:r>
    </w:p>
    <w:p w14:paraId="7635D32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u w:val="single"/>
          <w:shd w:val="clear" w:color="auto" w:fill="FFFFFF"/>
        </w:rPr>
        <w:t>Medicaid Merry-Go-Round (continued):</w:t>
      </w:r>
    </w:p>
    <w:p w14:paraId="09F1D0B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As predicted, the Medicaid expansion issue continues to be the one dragging out the 2019 legislative session and an agreeable solution remains to be found among legislators. </w:t>
      </w:r>
    </w:p>
    <w:p w14:paraId="1CE0BEA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74FE825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4"/>
          <w:szCs w:val="24"/>
          <w:shd w:val="clear" w:color="auto" w:fill="FFFFFF"/>
        </w:rPr>
        <w:t>Senate Kills House Work Requirement “sideboards” Bill</w:t>
      </w:r>
    </w:p>
    <w:p w14:paraId="62DAA7CE"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On Wednesday this week, the Senate Health and Welfare Committee HELD the House’s version of the Medicaid sideboards bill </w:t>
      </w:r>
      <w:hyperlink r:id="rId4" w:tgtFrame="_blank" w:history="1">
        <w:r w:rsidRPr="00B56CEA">
          <w:rPr>
            <w:rFonts w:ascii="Verdana" w:eastAsia="Times New Roman" w:hAnsi="Verdana" w:cs="Times New Roman"/>
            <w:b/>
            <w:bCs/>
            <w:color w:val="1155CC"/>
            <w:sz w:val="20"/>
            <w:szCs w:val="20"/>
            <w:u w:val="single"/>
            <w:shd w:val="clear" w:color="auto" w:fill="FFFFFF"/>
          </w:rPr>
          <w:t>(H277)</w:t>
        </w:r>
      </w:hyperlink>
      <w:r w:rsidRPr="00B56CEA">
        <w:rPr>
          <w:rFonts w:ascii="Verdana" w:eastAsia="Times New Roman" w:hAnsi="Verdana" w:cs="Times New Roman"/>
          <w:color w:val="000000"/>
          <w:sz w:val="20"/>
          <w:szCs w:val="20"/>
          <w:shd w:val="clear" w:color="auto" w:fill="FFFFFF"/>
        </w:rPr>
        <w:t> that included, among other things, a 20 hour/week work requirement for those covered under expansion.  It was announced during the hearing that a Federal Judge had just issued a decision in DC Court that struck down similar work requirements in Arkansas and Kentucky.  That announcement MAY have solidified the committee’s decision to hold the bill.</w:t>
      </w:r>
    </w:p>
    <w:p w14:paraId="79647B3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1ED74CE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shd w:val="clear" w:color="auto" w:fill="FFFFFF"/>
        </w:rPr>
        <w:t>Senate Version of Medicaid “sideboards” Bill to be Amended (maybe)</w:t>
      </w:r>
    </w:p>
    <w:p w14:paraId="44AE6A6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Senator Martin’s version of the sideboards bill introduced and pending before the full Senate </w:t>
      </w:r>
      <w:hyperlink r:id="rId5" w:tgtFrame="_blank" w:history="1">
        <w:r w:rsidRPr="00B56CEA">
          <w:rPr>
            <w:rFonts w:ascii="Verdana" w:eastAsia="Times New Roman" w:hAnsi="Verdana" w:cs="Times New Roman"/>
            <w:color w:val="1155CC"/>
            <w:sz w:val="20"/>
            <w:szCs w:val="20"/>
            <w:u w:val="single"/>
            <w:shd w:val="clear" w:color="auto" w:fill="FFFFFF"/>
          </w:rPr>
          <w:t>(S1204),</w:t>
        </w:r>
      </w:hyperlink>
      <w:r w:rsidRPr="00B56CEA">
        <w:rPr>
          <w:rFonts w:ascii="Verdana" w:eastAsia="Times New Roman" w:hAnsi="Verdana" w:cs="Times New Roman"/>
          <w:color w:val="000000"/>
          <w:sz w:val="20"/>
          <w:szCs w:val="20"/>
          <w:shd w:val="clear" w:color="auto" w:fill="FFFFFF"/>
        </w:rPr>
        <w:t> was on Tuesday, procedurally placed on the amending agenda, allowing for the Senate to make possible amendments to his bill.  As of this writing, this is the only Medicaid implementation bill that is still alive in the process.  Senator Martin was quoted as saying he would like to add a provision allowing certain populations to stay on the Health Insurance Exchange for their health coverage. </w:t>
      </w:r>
    </w:p>
    <w:p w14:paraId="7233B5A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44CC73C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u w:val="single"/>
          <w:shd w:val="clear" w:color="auto" w:fill="FFFFFF"/>
        </w:rPr>
        <w:t>New Legislation This Week:</w:t>
      </w:r>
    </w:p>
    <w:p w14:paraId="728358D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33F4E48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4"/>
          <w:szCs w:val="24"/>
          <w:shd w:val="clear" w:color="auto" w:fill="FFFFFF"/>
        </w:rPr>
        <w:t>Two new bills related to Medicaid expansion introduced this week….</w:t>
      </w:r>
    </w:p>
    <w:p w14:paraId="54EF415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4"/>
          <w:szCs w:val="24"/>
          <w:shd w:val="clear" w:color="auto" w:fill="FFFFFF"/>
        </w:rPr>
        <w:t> </w:t>
      </w:r>
    </w:p>
    <w:p w14:paraId="79AA98F1"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6" w:tgtFrame="_blank" w:history="1">
        <w:r w:rsidR="00B56CEA" w:rsidRPr="00806290">
          <w:rPr>
            <w:rFonts w:ascii="Verdana" w:eastAsia="Times New Roman" w:hAnsi="Verdana" w:cs="Times New Roman"/>
            <w:b/>
            <w:color w:val="1155CC"/>
            <w:sz w:val="20"/>
            <w:szCs w:val="20"/>
            <w:u w:val="single"/>
            <w:shd w:val="clear" w:color="auto" w:fill="FFFFFF"/>
          </w:rPr>
          <w:t>H290:  Medicaid payments </w:t>
        </w:r>
      </w:hyperlink>
      <w:r w:rsidR="00B56CEA" w:rsidRPr="00B56CEA">
        <w:rPr>
          <w:rFonts w:ascii="Verdana" w:eastAsia="Times New Roman" w:hAnsi="Verdana" w:cs="Times New Roman"/>
          <w:color w:val="000000"/>
          <w:sz w:val="20"/>
          <w:szCs w:val="20"/>
          <w:shd w:val="clear" w:color="auto" w:fill="FFFFFF"/>
        </w:rPr>
        <w:t>– by Rep. Fred Wood</w:t>
      </w:r>
    </w:p>
    <w:p w14:paraId="20BA5CC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Introduced in House Health and Welfare, not likely to advance.</w:t>
      </w:r>
    </w:p>
    <w:p w14:paraId="2886D2B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House Health and Welfare Chairman Fred Wood introduced a bill (H290) that would redirect money used for county indigent medical care to a fund to pay for Medicaid expansion.  He announced he had no intentions of advancing this bill, but wants it printed to spur further discussion about the concept prior to next year’s legislative session.</w:t>
      </w:r>
    </w:p>
    <w:p w14:paraId="574E200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6B2E8D51"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7" w:tgtFrame="_blank" w:history="1">
        <w:r w:rsidR="00B56CEA" w:rsidRPr="00B56CEA">
          <w:rPr>
            <w:rFonts w:ascii="Verdana" w:eastAsia="Times New Roman" w:hAnsi="Verdana" w:cs="Times New Roman"/>
            <w:b/>
            <w:bCs/>
            <w:color w:val="1155CC"/>
            <w:sz w:val="20"/>
            <w:szCs w:val="20"/>
            <w:u w:val="single"/>
            <w:shd w:val="clear" w:color="auto" w:fill="FFFFFF"/>
          </w:rPr>
          <w:t>SCR117: Medicaid Study Committee</w:t>
        </w:r>
      </w:hyperlink>
      <w:r w:rsidR="00B56CEA" w:rsidRPr="00B56CEA">
        <w:rPr>
          <w:rFonts w:ascii="Verdana" w:eastAsia="Times New Roman" w:hAnsi="Verdana" w:cs="Times New Roman"/>
          <w:color w:val="000000"/>
          <w:sz w:val="20"/>
          <w:szCs w:val="20"/>
          <w:shd w:val="clear" w:color="auto" w:fill="FFFFFF"/>
        </w:rPr>
        <w:t> – by Sen Brent Hill</w:t>
      </w:r>
    </w:p>
    <w:p w14:paraId="73F05D2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Passed the Senate unanimously on 3-28-19, to the House.</w:t>
      </w:r>
    </w:p>
    <w:p w14:paraId="67327D6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xml:space="preserve">Similarly, Senate Pro </w:t>
      </w:r>
      <w:proofErr w:type="spellStart"/>
      <w:r w:rsidRPr="00B56CEA">
        <w:rPr>
          <w:rFonts w:ascii="Verdana" w:eastAsia="Times New Roman" w:hAnsi="Verdana" w:cs="Times New Roman"/>
          <w:color w:val="000000"/>
          <w:sz w:val="20"/>
          <w:szCs w:val="20"/>
          <w:shd w:val="clear" w:color="auto" w:fill="FFFFFF"/>
        </w:rPr>
        <w:t>Tem</w:t>
      </w:r>
      <w:proofErr w:type="spellEnd"/>
      <w:r w:rsidRPr="00B56CEA">
        <w:rPr>
          <w:rFonts w:ascii="Verdana" w:eastAsia="Times New Roman" w:hAnsi="Verdana" w:cs="Times New Roman"/>
          <w:color w:val="000000"/>
          <w:sz w:val="20"/>
          <w:szCs w:val="20"/>
          <w:shd w:val="clear" w:color="auto" w:fill="FFFFFF"/>
        </w:rPr>
        <w:t xml:space="preserve"> Brent Hill introduced a bill (SCR117) to create a Medicaid expansion study committee, the purpose of which is to review various options for funding Medicaid into the future.  Conceptually, the counties MAY in fact save money from their indigent care funds with Medicaid expansion.  It is unclear however if this is accurate, or the degree to which they might save money (that could be directed into Medicaid costs).  This committee is formed to study and understand the impact to counties with Medicaid expansion and inform future decisions by the legislature.</w:t>
      </w:r>
    </w:p>
    <w:p w14:paraId="1701C956"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3A95B7D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u w:val="single"/>
          <w:shd w:val="clear" w:color="auto" w:fill="FFFFFF"/>
        </w:rPr>
        <w:t>Status of previous legislation:</w:t>
      </w:r>
      <w:bookmarkStart w:id="0" w:name="_GoBack"/>
      <w:bookmarkEnd w:id="0"/>
    </w:p>
    <w:p w14:paraId="1CB9A30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18AFC558"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8" w:tgtFrame="_blank" w:history="1">
        <w:r w:rsidR="00B56CEA" w:rsidRPr="00B56CEA">
          <w:rPr>
            <w:rFonts w:ascii="Verdana" w:eastAsia="Times New Roman" w:hAnsi="Verdana" w:cs="Times New Roman"/>
            <w:b/>
            <w:bCs/>
            <w:color w:val="1155CC"/>
            <w:sz w:val="20"/>
            <w:szCs w:val="20"/>
            <w:u w:val="single"/>
            <w:shd w:val="clear" w:color="auto" w:fill="FFFFFF"/>
          </w:rPr>
          <w:t>S1204: Medicaid “sideboards” bill</w:t>
        </w:r>
      </w:hyperlink>
      <w:r w:rsidR="00B56CEA" w:rsidRPr="00B56CEA">
        <w:rPr>
          <w:rFonts w:ascii="Verdana" w:eastAsia="Times New Roman" w:hAnsi="Verdana" w:cs="Times New Roman"/>
          <w:color w:val="000000"/>
          <w:sz w:val="20"/>
          <w:szCs w:val="20"/>
          <w:shd w:val="clear" w:color="auto" w:fill="FFFFFF"/>
        </w:rPr>
        <w:t> – by Senator Martin</w:t>
      </w:r>
    </w:p>
    <w:p w14:paraId="2A32823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To possibly be amended in the Senate on Monday April 1.  Passed out of Senate Health and Welfare committee on March 20.</w:t>
      </w:r>
    </w:p>
    <w:p w14:paraId="6EBAF34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lastRenderedPageBreak/>
        <w:t>•Allows for a voluntary work program and a bipartisan legislative task force to study the financial impacts of Medicaid eligibility.</w:t>
      </w:r>
    </w:p>
    <w:p w14:paraId="15144044"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•Includes a waiver request for mental health reimbursement</w:t>
      </w:r>
    </w:p>
    <w:p w14:paraId="44F23736" w14:textId="77777777" w:rsidR="00B56CEA" w:rsidRPr="00B56CEA" w:rsidRDefault="00B56CEA" w:rsidP="00B56CEA">
      <w:pPr>
        <w:ind w:firstLine="720"/>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•a provision authorizing substance abuse assessments, and</w:t>
      </w:r>
    </w:p>
    <w:p w14:paraId="1B3CE989"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•includes a null and void clause if the federal government’s cost share portion falls below 90%.</w:t>
      </w:r>
    </w:p>
    <w:p w14:paraId="0AD7FB39"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version of the bill had overwhelmingly positive testimony form health care groups, proponents of the Medicaid expansion Prop 2 initiative, and others.  The key provision is a voluntary work training requirement as opposed to a mandatory work requirement as proposed in the House version.</w:t>
      </w:r>
    </w:p>
    <w:p w14:paraId="1ACD740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4"/>
          <w:szCs w:val="24"/>
          <w:shd w:val="clear" w:color="auto" w:fill="FFFFFF"/>
        </w:rPr>
        <w:t> </w:t>
      </w:r>
    </w:p>
    <w:p w14:paraId="56E809FA"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9" w:tgtFrame="_blank" w:history="1">
        <w:r w:rsidR="00B56CEA" w:rsidRPr="00B56CEA">
          <w:rPr>
            <w:rFonts w:ascii="Verdana" w:eastAsia="Times New Roman" w:hAnsi="Verdana" w:cs="Times New Roman"/>
            <w:b/>
            <w:bCs/>
            <w:color w:val="1155CC"/>
            <w:sz w:val="20"/>
            <w:szCs w:val="20"/>
            <w:u w:val="single"/>
            <w:shd w:val="clear" w:color="auto" w:fill="FFFFFF"/>
          </w:rPr>
          <w:t>S1171 – Medicaid Appropriation</w:t>
        </w:r>
      </w:hyperlink>
      <w:r w:rsidR="00B56CEA" w:rsidRPr="00B56CEA">
        <w:rPr>
          <w:rFonts w:ascii="Verdana" w:eastAsia="Times New Roman" w:hAnsi="Verdana" w:cs="Times New Roman"/>
          <w:color w:val="000000"/>
          <w:sz w:val="20"/>
          <w:szCs w:val="20"/>
          <w:shd w:val="clear" w:color="auto" w:fill="FFFFFF"/>
        </w:rPr>
        <w:t> – by Joint Finance Committee</w:t>
      </w:r>
    </w:p>
    <w:p w14:paraId="1ED39DD4"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passed Senate on March 11, 31-3.  To House floor for action. This bill will likely be held until a Medicaid expansion solution is reached.</w:t>
      </w:r>
    </w:p>
    <w:p w14:paraId="375A97F9"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is the Department of Health and Welfare’s Division of Medicaid budget bill that includes, among other things, funding for Medicaid expansion.</w:t>
      </w:r>
    </w:p>
    <w:p w14:paraId="2984E9A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6B04560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 </w:t>
      </w:r>
    </w:p>
    <w:p w14:paraId="20642FE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u w:val="single"/>
          <w:shd w:val="clear" w:color="auto" w:fill="FFFFFF"/>
        </w:rPr>
        <w:t>Bills signed into law:</w:t>
      </w:r>
    </w:p>
    <w:p w14:paraId="3E8E1B44"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6CB8C695"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0" w:tgtFrame="_blank" w:history="1">
        <w:r w:rsidR="00B56CEA" w:rsidRPr="00B56CEA">
          <w:rPr>
            <w:rFonts w:ascii="Verdana" w:eastAsia="Times New Roman" w:hAnsi="Verdana" w:cs="Times New Roman"/>
            <w:b/>
            <w:bCs/>
            <w:color w:val="1155CC"/>
            <w:sz w:val="20"/>
            <w:szCs w:val="20"/>
            <w:u w:val="single"/>
            <w:shd w:val="clear" w:color="auto" w:fill="FFFFFF"/>
          </w:rPr>
          <w:t>S1165 – Medical Programs Appropriation</w:t>
        </w:r>
      </w:hyperlink>
      <w:r w:rsidR="00B56CEA" w:rsidRPr="00B56CEA">
        <w:rPr>
          <w:rFonts w:ascii="Verdana" w:eastAsia="Times New Roman" w:hAnsi="Verdana" w:cs="Times New Roman"/>
          <w:b/>
          <w:bCs/>
          <w:color w:val="000000"/>
          <w:sz w:val="20"/>
          <w:szCs w:val="20"/>
          <w:shd w:val="clear" w:color="auto" w:fill="FFFFFF"/>
        </w:rPr>
        <w:t> </w:t>
      </w:r>
      <w:r w:rsidR="00B56CEA" w:rsidRPr="00B56CEA">
        <w:rPr>
          <w:rFonts w:ascii="Verdana" w:eastAsia="Times New Roman" w:hAnsi="Verdana" w:cs="Times New Roman"/>
          <w:color w:val="000000"/>
          <w:sz w:val="20"/>
          <w:szCs w:val="20"/>
          <w:shd w:val="clear" w:color="auto" w:fill="FFFFFF"/>
        </w:rPr>
        <w:t>– by Joint Finance Committee</w:t>
      </w:r>
    </w:p>
    <w:p w14:paraId="07A73BE4"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 xml:space="preserve">Status:  LAW.  Signed by Governor on March 21.  Passed House 36-28 on March 15.  Passed Senate unanimously on March 11.  Congratulations to Ted </w:t>
      </w:r>
      <w:proofErr w:type="spellStart"/>
      <w:r w:rsidRPr="00B56CEA">
        <w:rPr>
          <w:rFonts w:ascii="Verdana" w:eastAsia="Times New Roman" w:hAnsi="Verdana" w:cs="Times New Roman"/>
          <w:i/>
          <w:iCs/>
          <w:color w:val="000000"/>
          <w:sz w:val="24"/>
          <w:szCs w:val="24"/>
          <w:shd w:val="clear" w:color="auto" w:fill="FFFFFF"/>
        </w:rPr>
        <w:t>Epperley</w:t>
      </w:r>
      <w:proofErr w:type="spellEnd"/>
      <w:r w:rsidRPr="00B56CEA">
        <w:rPr>
          <w:rFonts w:ascii="Verdana" w:eastAsia="Times New Roman" w:hAnsi="Verdana" w:cs="Times New Roman"/>
          <w:i/>
          <w:iCs/>
          <w:color w:val="000000"/>
          <w:sz w:val="24"/>
          <w:szCs w:val="24"/>
          <w:shd w:val="clear" w:color="auto" w:fill="FFFFFF"/>
        </w:rPr>
        <w:t xml:space="preserve"> and his team for getting this ball rolling along!</w:t>
      </w:r>
    </w:p>
    <w:p w14:paraId="35B153C0" w14:textId="77777777" w:rsidR="00B56CEA" w:rsidRPr="00B56CEA" w:rsidRDefault="00B56CEA" w:rsidP="00B56CEA">
      <w:pPr>
        <w:shd w:val="clear" w:color="auto" w:fill="FFFFFF"/>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bill includes the next year of funding for the 10 Year GME Plan which is a gradual expansion of numbers of residents for FMRI, Eastern Idaho, Bingham and Boise Internal Medicine residencies, as well as an increase in the salary for those residents.  This appropriation also includes veterinary, dental and WWAMI, and University of Utah Medical education.  For a breakdown of the costs, please view the link to </w:t>
      </w:r>
      <w:hyperlink r:id="rId11" w:tgtFrame="_blank" w:history="1">
        <w:r w:rsidRPr="00B56CEA">
          <w:rPr>
            <w:rFonts w:ascii="Verdana" w:eastAsia="Times New Roman" w:hAnsi="Verdana" w:cs="Times New Roman"/>
            <w:color w:val="1155CC"/>
            <w:sz w:val="20"/>
            <w:szCs w:val="20"/>
            <w:u w:val="single"/>
            <w:shd w:val="clear" w:color="auto" w:fill="FFFFFF"/>
          </w:rPr>
          <w:t>S1165.</w:t>
        </w:r>
      </w:hyperlink>
    </w:p>
    <w:p w14:paraId="6EE6AFE2" w14:textId="77777777" w:rsidR="00B56CEA" w:rsidRPr="00B56CEA" w:rsidRDefault="00B56CEA" w:rsidP="00B56CEA">
      <w:pPr>
        <w:rPr>
          <w:rFonts w:ascii="Verdana" w:eastAsia="Times New Roman" w:hAnsi="Verdana" w:cs="Times New Roman"/>
          <w:color w:val="000000"/>
          <w:sz w:val="24"/>
          <w:szCs w:val="24"/>
          <w:shd w:val="clear" w:color="auto" w:fill="FFFFFF"/>
        </w:rPr>
      </w:pPr>
      <w:bookmarkStart w:id="1" w:name="m_7747213772237066293__GoBack"/>
      <w:bookmarkEnd w:id="1"/>
      <w:r w:rsidRPr="00B56CEA">
        <w:rPr>
          <w:rFonts w:ascii="Verdana" w:eastAsia="Times New Roman" w:hAnsi="Verdana" w:cs="Times New Roman"/>
          <w:color w:val="000000"/>
          <w:sz w:val="20"/>
          <w:szCs w:val="20"/>
          <w:shd w:val="clear" w:color="auto" w:fill="FFFFFF"/>
        </w:rPr>
        <w:t> </w:t>
      </w:r>
    </w:p>
    <w:p w14:paraId="22F667B7"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2" w:tgtFrame="_blank" w:history="1">
        <w:r w:rsidR="00B56CEA" w:rsidRPr="00B56CEA">
          <w:rPr>
            <w:rFonts w:ascii="Verdana" w:eastAsia="Times New Roman" w:hAnsi="Verdana" w:cs="Times New Roman"/>
            <w:b/>
            <w:bCs/>
            <w:color w:val="1155CC"/>
            <w:sz w:val="20"/>
            <w:szCs w:val="20"/>
            <w:u w:val="single"/>
            <w:shd w:val="clear" w:color="auto" w:fill="FFFFFF"/>
          </w:rPr>
          <w:t>HB109 – Maternal Mortality Review Commission</w:t>
        </w:r>
        <w:r w:rsidR="00B56CEA" w:rsidRPr="00B56CEA">
          <w:rPr>
            <w:rFonts w:ascii="Verdana" w:eastAsia="Times New Roman" w:hAnsi="Verdana" w:cs="Times New Roman"/>
            <w:color w:val="1155CC"/>
            <w:sz w:val="20"/>
            <w:szCs w:val="20"/>
            <w:u w:val="single"/>
            <w:shd w:val="clear" w:color="auto" w:fill="FFFFFF"/>
          </w:rPr>
          <w:t> </w:t>
        </w:r>
      </w:hyperlink>
      <w:r w:rsidR="00B56CEA" w:rsidRPr="00B56CEA">
        <w:rPr>
          <w:rFonts w:ascii="Verdana" w:eastAsia="Times New Roman" w:hAnsi="Verdana" w:cs="Times New Roman"/>
          <w:color w:val="000000"/>
          <w:sz w:val="20"/>
          <w:szCs w:val="20"/>
          <w:shd w:val="clear" w:color="auto" w:fill="FFFFFF"/>
        </w:rPr>
        <w:t>– by the Idaho Medical Association:</w:t>
      </w:r>
    </w:p>
    <w:p w14:paraId="61F59FA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by the Governor on March 18.  Passed Senate on March 12, 30-3 to Governor.  It had passed the House 34-33.  Congratulations to Susie and the Idaho Medical Association team for getting this done.</w:t>
      </w:r>
    </w:p>
    <w:p w14:paraId="26FA06F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The IMA introduced a maternal mortality review bill in House Health and Welfare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14:paraId="60EAB20F"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26BDD25A"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3" w:tgtFrame="_blank" w:history="1">
        <w:r w:rsidR="00B56CEA" w:rsidRPr="00B56CEA">
          <w:rPr>
            <w:rFonts w:ascii="Verdana" w:eastAsia="Times New Roman" w:hAnsi="Verdana" w:cs="Times New Roman"/>
            <w:b/>
            <w:bCs/>
            <w:color w:val="1155CC"/>
            <w:sz w:val="20"/>
            <w:szCs w:val="20"/>
            <w:u w:val="single"/>
            <w:shd w:val="clear" w:color="auto" w:fill="FFFFFF"/>
          </w:rPr>
          <w:t>H244 – Naturopathic Medicine (formerly H152, formerlyH196)</w:t>
        </w:r>
      </w:hyperlink>
      <w:r w:rsidR="00B56CEA" w:rsidRPr="00B56CEA">
        <w:rPr>
          <w:rFonts w:ascii="Verdana" w:eastAsia="Times New Roman" w:hAnsi="Verdana" w:cs="Times New Roman"/>
          <w:color w:val="000000"/>
          <w:sz w:val="20"/>
          <w:szCs w:val="20"/>
          <w:shd w:val="clear" w:color="auto" w:fill="FFFFFF"/>
        </w:rPr>
        <w:t> – by Idaho Chapter of Association of Naturopathic Physicians</w:t>
      </w:r>
    </w:p>
    <w:p w14:paraId="5B3B858F"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by Governor on 3-25-19.  Passed Senate on March 13, 32-2.  Passed House on March 8, 64-3.</w:t>
      </w:r>
    </w:p>
    <w:p w14:paraId="157FA80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is the second new version of a bill introduced earlier.  It has been changed slightly to address some concerns by dietitians, and other naturopathic groups.</w:t>
      </w:r>
    </w:p>
    <w:p w14:paraId="5D5CD4C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Would add a Naturopathic Licensure Advisory Board to Idaho Board of Medicine, the powers and duties to include licensing naturopathic physicians in Idaho.</w:t>
      </w:r>
    </w:p>
    <w:p w14:paraId="4D5C9D48"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750AA0B4"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4" w:tgtFrame="_blank" w:history="1">
        <w:r w:rsidR="00B56CEA" w:rsidRPr="00B56CEA">
          <w:rPr>
            <w:rFonts w:ascii="Verdana" w:eastAsia="Times New Roman" w:hAnsi="Verdana" w:cs="Times New Roman"/>
            <w:b/>
            <w:bCs/>
            <w:color w:val="1155CC"/>
            <w:sz w:val="20"/>
            <w:szCs w:val="20"/>
            <w:u w:val="single"/>
            <w:shd w:val="clear" w:color="auto" w:fill="FFFFFF"/>
          </w:rPr>
          <w:t>H182 – Pharmacists, prescriptions</w:t>
        </w:r>
        <w:r w:rsidR="00B56CEA" w:rsidRPr="00B56CEA">
          <w:rPr>
            <w:rFonts w:ascii="Verdana" w:eastAsia="Times New Roman" w:hAnsi="Verdana" w:cs="Times New Roman"/>
            <w:color w:val="1155CC"/>
            <w:sz w:val="20"/>
            <w:szCs w:val="20"/>
            <w:u w:val="single"/>
            <w:shd w:val="clear" w:color="auto" w:fill="FFFFFF"/>
          </w:rPr>
          <w:t> </w:t>
        </w:r>
      </w:hyperlink>
      <w:r w:rsidR="00B56CEA" w:rsidRPr="00B56CEA">
        <w:rPr>
          <w:rFonts w:ascii="Verdana" w:eastAsia="Times New Roman" w:hAnsi="Verdana" w:cs="Times New Roman"/>
          <w:color w:val="000000"/>
          <w:sz w:val="20"/>
          <w:szCs w:val="20"/>
          <w:shd w:val="clear" w:color="auto" w:fill="FFFFFF"/>
        </w:rPr>
        <w:t>– by Rep. Zollinger, Sen. Martin</w:t>
      </w:r>
    </w:p>
    <w:p w14:paraId="33C4198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by Governor on 3-21-19. Passed the Senate unanimously on March 12. House passed unanimously on March 4.  </w:t>
      </w:r>
    </w:p>
    <w:p w14:paraId="0513CE2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Bill removes the requirement of the Board of Pharmacy to authorize which drugs may be prescribed by a pharmacist under certain circumstances.</w:t>
      </w:r>
    </w:p>
    <w:p w14:paraId="63D9331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legislation will allow pharmacists to prescribe any medications they choose to treat any conditions that, in the pharmacist’s judgment:</w:t>
      </w:r>
    </w:p>
    <w:p w14:paraId="1E88FF2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Do not require a new diagnosis;</w:t>
      </w:r>
    </w:p>
    <w:p w14:paraId="08B124D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Are minor and generally self-limiting;</w:t>
      </w:r>
    </w:p>
    <w:p w14:paraId="0EDEB28F"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Have a test that is used to guide diagnosis or clinical decision-making and are waived under the federal clinical laboratory improvement amendments of 1988; or</w:t>
      </w:r>
    </w:p>
    <w:p w14:paraId="1074CDC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Threaten the health or safety of the patient should the prescription not be immediately dispensed. </w:t>
      </w:r>
    </w:p>
    <w:p w14:paraId="6C06024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3D91911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14:paraId="1477130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NOTE:  The IAFP sent a letter to the committee asking them to oppose this bill.</w:t>
      </w:r>
    </w:p>
    <w:p w14:paraId="37215220"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14586F04"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5" w:tgtFrame="_blank" w:history="1">
        <w:r w:rsidR="00B56CEA" w:rsidRPr="00B56CEA">
          <w:rPr>
            <w:rFonts w:ascii="Verdana" w:eastAsia="Times New Roman" w:hAnsi="Verdana" w:cs="Times New Roman"/>
            <w:b/>
            <w:bCs/>
            <w:color w:val="1155CC"/>
            <w:sz w:val="20"/>
            <w:szCs w:val="20"/>
            <w:u w:val="single"/>
            <w:shd w:val="clear" w:color="auto" w:fill="FFFFFF"/>
          </w:rPr>
          <w:t>SB1049 – Partial-birth Abortion</w:t>
        </w:r>
        <w:r w:rsidR="00B56CEA" w:rsidRPr="00B56CEA">
          <w:rPr>
            <w:rFonts w:ascii="Verdana" w:eastAsia="Times New Roman" w:hAnsi="Verdana" w:cs="Times New Roman"/>
            <w:color w:val="1155CC"/>
            <w:sz w:val="20"/>
            <w:szCs w:val="20"/>
            <w:u w:val="single"/>
            <w:shd w:val="clear" w:color="auto" w:fill="FFFFFF"/>
          </w:rPr>
          <w:t> </w:t>
        </w:r>
      </w:hyperlink>
      <w:r w:rsidR="00B56CEA" w:rsidRPr="00B56CEA">
        <w:rPr>
          <w:rFonts w:ascii="Verdana" w:eastAsia="Times New Roman" w:hAnsi="Verdana" w:cs="Times New Roman"/>
          <w:color w:val="000000"/>
          <w:sz w:val="20"/>
          <w:szCs w:val="20"/>
          <w:shd w:val="clear" w:color="auto" w:fill="FFFFFF"/>
        </w:rPr>
        <w:t>– by Senator Den Hartog:</w:t>
      </w:r>
    </w:p>
    <w:p w14:paraId="1FA7BAAE"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by Governor on March 7. Passed House on March 1, 50-11.  Passed Senate Feb 22, 29-6.</w:t>
      </w:r>
    </w:p>
    <w:p w14:paraId="00B170F8"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Amends Idaho’s partial-birth abortion law to align with federal law and in response to US Supreme Court decision on the issue.</w:t>
      </w:r>
    </w:p>
    <w:p w14:paraId="32477FB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7BFB23A2"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6" w:tgtFrame="_blank" w:history="1">
        <w:r w:rsidR="00B56CEA" w:rsidRPr="00B56CEA">
          <w:rPr>
            <w:rFonts w:ascii="Verdana" w:eastAsia="Times New Roman" w:hAnsi="Verdana" w:cs="Times New Roman"/>
            <w:b/>
            <w:bCs/>
            <w:color w:val="1155CC"/>
            <w:sz w:val="20"/>
            <w:szCs w:val="20"/>
            <w:u w:val="single"/>
            <w:shd w:val="clear" w:color="auto" w:fill="FFFFFF"/>
          </w:rPr>
          <w:t xml:space="preserve">HB64 (formerly HB29) – Abortion </w:t>
        </w:r>
        <w:proofErr w:type="spellStart"/>
        <w:r w:rsidR="00B56CEA" w:rsidRPr="00B56CEA">
          <w:rPr>
            <w:rFonts w:ascii="Verdana" w:eastAsia="Times New Roman" w:hAnsi="Verdana" w:cs="Times New Roman"/>
            <w:b/>
            <w:bCs/>
            <w:color w:val="1155CC"/>
            <w:sz w:val="20"/>
            <w:szCs w:val="20"/>
            <w:u w:val="single"/>
            <w:shd w:val="clear" w:color="auto" w:fill="FFFFFF"/>
          </w:rPr>
          <w:t>ComplicationsReporting</w:t>
        </w:r>
        <w:proofErr w:type="spellEnd"/>
      </w:hyperlink>
      <w:r w:rsidR="00B56CEA" w:rsidRPr="00B56CEA">
        <w:rPr>
          <w:rFonts w:ascii="Verdana" w:eastAsia="Times New Roman" w:hAnsi="Verdana" w:cs="Times New Roman"/>
          <w:color w:val="000000"/>
          <w:sz w:val="20"/>
          <w:szCs w:val="20"/>
          <w:shd w:val="clear" w:color="auto" w:fill="FFFFFF"/>
        </w:rPr>
        <w:t> – by Rep. Chaney</w:t>
      </w:r>
    </w:p>
    <w:p w14:paraId="6C93043C"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by Governor on March 7. Passed the Senate 26-8. Passed the House earlier 56-14.</w:t>
      </w:r>
    </w:p>
    <w:p w14:paraId="5F16562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bill makes some wording and technical changes to sections of this law passed last year.  It appears that the law is not substantially changed from current.</w:t>
      </w:r>
    </w:p>
    <w:p w14:paraId="76F2EBD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4"/>
          <w:szCs w:val="24"/>
          <w:shd w:val="clear" w:color="auto" w:fill="FFFFFF"/>
        </w:rPr>
        <w:t> </w:t>
      </w:r>
    </w:p>
    <w:p w14:paraId="604F0F6B"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7" w:tgtFrame="_blank" w:history="1">
        <w:r w:rsidR="00B56CEA" w:rsidRPr="00B56CEA">
          <w:rPr>
            <w:rFonts w:ascii="Verdana" w:eastAsia="Times New Roman" w:hAnsi="Verdana" w:cs="Times New Roman"/>
            <w:b/>
            <w:bCs/>
            <w:color w:val="1155CC"/>
            <w:sz w:val="20"/>
            <w:szCs w:val="20"/>
            <w:u w:val="single"/>
            <w:shd w:val="clear" w:color="auto" w:fill="FFFFFF"/>
          </w:rPr>
          <w:t>HB09 – Medical Practice Act</w:t>
        </w:r>
        <w:r w:rsidR="00B56CEA" w:rsidRPr="00B56CEA">
          <w:rPr>
            <w:rFonts w:ascii="Verdana" w:eastAsia="Times New Roman" w:hAnsi="Verdana" w:cs="Times New Roman"/>
            <w:color w:val="1155CC"/>
            <w:sz w:val="20"/>
            <w:szCs w:val="20"/>
            <w:u w:val="single"/>
            <w:shd w:val="clear" w:color="auto" w:fill="FFFFFF"/>
          </w:rPr>
          <w:t> </w:t>
        </w:r>
      </w:hyperlink>
      <w:r w:rsidR="00B56CEA" w:rsidRPr="00B56CEA">
        <w:rPr>
          <w:rFonts w:ascii="Verdana" w:eastAsia="Times New Roman" w:hAnsi="Verdana" w:cs="Times New Roman"/>
          <w:color w:val="000000"/>
          <w:sz w:val="20"/>
          <w:szCs w:val="20"/>
          <w:shd w:val="clear" w:color="auto" w:fill="FFFFFF"/>
        </w:rPr>
        <w:t>– by State Board of Medicine: </w:t>
      </w:r>
    </w:p>
    <w:p w14:paraId="540F543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0"/>
          <w:szCs w:val="20"/>
          <w:shd w:val="clear" w:color="auto" w:fill="FFFFFF"/>
        </w:rPr>
        <w:t>Status: </w:t>
      </w:r>
      <w:bookmarkStart w:id="2" w:name="m_7747213772237066293__Hlk536796275"/>
      <w:r w:rsidRPr="00B56CEA">
        <w:rPr>
          <w:rFonts w:ascii="Verdana" w:eastAsia="Times New Roman" w:hAnsi="Verdana" w:cs="Times New Roman"/>
          <w:i/>
          <w:iCs/>
          <w:color w:val="222222"/>
          <w:sz w:val="20"/>
          <w:szCs w:val="20"/>
          <w:shd w:val="clear" w:color="auto" w:fill="FFFFFF"/>
        </w:rPr>
        <w:t>LAW.  Signed into law by the Governor.</w:t>
      </w:r>
      <w:bookmarkEnd w:id="2"/>
    </w:p>
    <w:p w14:paraId="6B1E7B6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0B6FF0F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607BD42C"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8" w:tgtFrame="_blank" w:history="1">
        <w:r w:rsidR="00B56CEA" w:rsidRPr="00B56CEA">
          <w:rPr>
            <w:rFonts w:ascii="Verdana" w:eastAsia="Times New Roman" w:hAnsi="Verdana" w:cs="Times New Roman"/>
            <w:b/>
            <w:bCs/>
            <w:color w:val="1155CC"/>
            <w:sz w:val="20"/>
            <w:szCs w:val="20"/>
            <w:u w:val="single"/>
            <w:shd w:val="clear" w:color="auto" w:fill="FFFFFF"/>
          </w:rPr>
          <w:t>HB 10 – Pharmacy Practice Act</w:t>
        </w:r>
        <w:r w:rsidR="00B56CEA" w:rsidRPr="00B56CEA">
          <w:rPr>
            <w:rFonts w:ascii="Verdana" w:eastAsia="Times New Roman" w:hAnsi="Verdana" w:cs="Times New Roman"/>
            <w:color w:val="1155CC"/>
            <w:sz w:val="20"/>
            <w:szCs w:val="20"/>
            <w:u w:val="single"/>
            <w:shd w:val="clear" w:color="auto" w:fill="FFFFFF"/>
          </w:rPr>
          <w:t> </w:t>
        </w:r>
      </w:hyperlink>
      <w:r w:rsidR="00B56CEA" w:rsidRPr="00B56CEA">
        <w:rPr>
          <w:rFonts w:ascii="Verdana" w:eastAsia="Times New Roman" w:hAnsi="Verdana" w:cs="Times New Roman"/>
          <w:color w:val="000000"/>
          <w:sz w:val="20"/>
          <w:szCs w:val="20"/>
          <w:shd w:val="clear" w:color="auto" w:fill="FFFFFF"/>
        </w:rPr>
        <w:t>– by State Board of Pharmacy</w:t>
      </w:r>
    </w:p>
    <w:p w14:paraId="09878EC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into law by the Governor.  </w:t>
      </w:r>
    </w:p>
    <w:p w14:paraId="307D264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This is an 18-page bill updating and modernizing the Pharmacy Practice Act.  It also establishes a multistate pharmacy license to increase portability and mobility of practice across state lines.</w:t>
      </w:r>
    </w:p>
    <w:p w14:paraId="4C31942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shd w:val="clear" w:color="auto" w:fill="FFFFFF"/>
        </w:rPr>
        <w:t> </w:t>
      </w:r>
    </w:p>
    <w:p w14:paraId="250CB43F"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19" w:tgtFrame="_blank" w:history="1">
        <w:r w:rsidR="00B56CEA" w:rsidRPr="00B56CEA">
          <w:rPr>
            <w:rFonts w:ascii="Verdana" w:eastAsia="Times New Roman" w:hAnsi="Verdana" w:cs="Times New Roman"/>
            <w:b/>
            <w:bCs/>
            <w:color w:val="1155CC"/>
            <w:sz w:val="24"/>
            <w:szCs w:val="24"/>
            <w:u w:val="single"/>
            <w:shd w:val="clear" w:color="auto" w:fill="FFFFFF"/>
          </w:rPr>
          <w:t>HB11 – Uniform Controlled Substances Act</w:t>
        </w:r>
      </w:hyperlink>
    </w:p>
    <w:p w14:paraId="736B8AD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by Board of Pharmacy</w:t>
      </w:r>
    </w:p>
    <w:p w14:paraId="7FBA0530"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LAW. Signed into law by the Governor.  </w:t>
      </w:r>
    </w:p>
    <w:p w14:paraId="1E65ED5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lastRenderedPageBreak/>
        <w:t>Aligns DEA scheduling decisions by including synthetic opioids in Schedule I.</w:t>
      </w:r>
    </w:p>
    <w:p w14:paraId="474FC40E"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5A211A8F"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b/>
          <w:bCs/>
          <w:color w:val="000000"/>
          <w:sz w:val="20"/>
          <w:szCs w:val="20"/>
          <w:u w:val="single"/>
          <w:shd w:val="clear" w:color="auto" w:fill="FFFFFF"/>
        </w:rPr>
        <w:t>Bills Dead for the year or not likely to advance:</w:t>
      </w:r>
    </w:p>
    <w:p w14:paraId="4304D91C"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2C09D5FF"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0" w:tgtFrame="_blank" w:history="1">
        <w:r w:rsidR="00B56CEA" w:rsidRPr="00B56CEA">
          <w:rPr>
            <w:rFonts w:ascii="Verdana" w:eastAsia="Times New Roman" w:hAnsi="Verdana" w:cs="Times New Roman"/>
            <w:b/>
            <w:bCs/>
            <w:color w:val="1155CC"/>
            <w:sz w:val="20"/>
            <w:szCs w:val="20"/>
            <w:u w:val="single"/>
            <w:shd w:val="clear" w:color="auto" w:fill="FFFFFF"/>
          </w:rPr>
          <w:t>H277: Medicaid “sideboards” bill (revised version ofH249)</w:t>
        </w:r>
      </w:hyperlink>
      <w:r w:rsidR="00B56CEA" w:rsidRPr="00B56CEA">
        <w:rPr>
          <w:rFonts w:ascii="Verdana" w:eastAsia="Times New Roman" w:hAnsi="Verdana" w:cs="Times New Roman"/>
          <w:color w:val="000000"/>
          <w:sz w:val="20"/>
          <w:szCs w:val="20"/>
          <w:shd w:val="clear" w:color="auto" w:fill="FFFFFF"/>
        </w:rPr>
        <w:t xml:space="preserve"> – by Rep. Vander </w:t>
      </w:r>
      <w:proofErr w:type="spellStart"/>
      <w:r w:rsidR="00B56CEA" w:rsidRPr="00B56CEA">
        <w:rPr>
          <w:rFonts w:ascii="Verdana" w:eastAsia="Times New Roman" w:hAnsi="Verdana" w:cs="Times New Roman"/>
          <w:color w:val="000000"/>
          <w:sz w:val="20"/>
          <w:szCs w:val="20"/>
          <w:shd w:val="clear" w:color="auto" w:fill="FFFFFF"/>
        </w:rPr>
        <w:t>Woude</w:t>
      </w:r>
      <w:proofErr w:type="spellEnd"/>
    </w:p>
    <w:p w14:paraId="106374C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HELD in Senate Health and Welfare Committee on 3-27-19.  Passed the House on March 20 by vote of 45-25.</w:t>
      </w:r>
    </w:p>
    <w:p w14:paraId="5283A14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Changes from H249:</w:t>
      </w:r>
    </w:p>
    <w:p w14:paraId="1ECFEAD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•changes work requirement from 30 hours to 20 hours/week.  Part time volunteering is acceptable.  20hrs/week based on minimum wage and to be calculated on monthly basis.</w:t>
      </w:r>
    </w:p>
    <w:p w14:paraId="29718BE8"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•Expands exemptions to the work requirement to include those over 59 years, and under 19 years; those attending secondary education; caretaker of a disabled child; and those in substance abuse treatment.</w:t>
      </w:r>
    </w:p>
    <w:p w14:paraId="04110D8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w:t>
      </w:r>
      <w:proofErr w:type="spellStart"/>
      <w:r w:rsidRPr="00B56CEA">
        <w:rPr>
          <w:rFonts w:ascii="Verdana" w:eastAsia="Times New Roman" w:hAnsi="Verdana" w:cs="Times New Roman"/>
          <w:color w:val="000000"/>
          <w:sz w:val="20"/>
          <w:szCs w:val="20"/>
          <w:shd w:val="clear" w:color="auto" w:fill="FFFFFF"/>
        </w:rPr>
        <w:t>aks</w:t>
      </w:r>
      <w:proofErr w:type="spellEnd"/>
      <w:r w:rsidRPr="00B56CEA">
        <w:rPr>
          <w:rFonts w:ascii="Verdana" w:eastAsia="Times New Roman" w:hAnsi="Verdana" w:cs="Times New Roman"/>
          <w:color w:val="000000"/>
          <w:sz w:val="20"/>
          <w:szCs w:val="20"/>
          <w:shd w:val="clear" w:color="auto" w:fill="FFFFFF"/>
        </w:rPr>
        <w:t xml:space="preserve"> for federal waiver to allow those between 100% and 138% of federal poverty level o purchase insurance from state insurance exchange.</w:t>
      </w:r>
    </w:p>
    <w:p w14:paraId="1D411AD6"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•Instructs Dept of Health and Welfare to track substance abuse treatment exemption.</w:t>
      </w:r>
    </w:p>
    <w:p w14:paraId="65AF43F4"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The new fiscal note for this bill indicates a total cost of $32 million.</w:t>
      </w:r>
    </w:p>
    <w:p w14:paraId="0FCEDB09"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0DB59142"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1" w:tgtFrame="_blank" w:history="1">
        <w:r w:rsidR="00B56CEA" w:rsidRPr="00B56CEA">
          <w:rPr>
            <w:rFonts w:ascii="Verdana" w:eastAsia="Times New Roman" w:hAnsi="Verdana" w:cs="Times New Roman"/>
            <w:b/>
            <w:bCs/>
            <w:color w:val="1155CC"/>
            <w:sz w:val="20"/>
            <w:szCs w:val="20"/>
            <w:u w:val="single"/>
            <w:shd w:val="clear" w:color="auto" w:fill="FFFFFF"/>
          </w:rPr>
          <w:t>H249: Medicaid “sideboards” bill </w:t>
        </w:r>
      </w:hyperlink>
      <w:r w:rsidR="00B56CEA" w:rsidRPr="00B56CEA">
        <w:rPr>
          <w:rFonts w:ascii="Verdana" w:eastAsia="Times New Roman" w:hAnsi="Verdana" w:cs="Times New Roman"/>
          <w:color w:val="000000"/>
          <w:sz w:val="20"/>
          <w:szCs w:val="20"/>
          <w:shd w:val="clear" w:color="auto" w:fill="FFFFFF"/>
        </w:rPr>
        <w:t xml:space="preserve">– by Rep. Vander </w:t>
      </w:r>
      <w:proofErr w:type="spellStart"/>
      <w:r w:rsidR="00B56CEA" w:rsidRPr="00B56CEA">
        <w:rPr>
          <w:rFonts w:ascii="Verdana" w:eastAsia="Times New Roman" w:hAnsi="Verdana" w:cs="Times New Roman"/>
          <w:color w:val="000000"/>
          <w:sz w:val="20"/>
          <w:szCs w:val="20"/>
          <w:shd w:val="clear" w:color="auto" w:fill="FFFFFF"/>
        </w:rPr>
        <w:t>Woude</w:t>
      </w:r>
      <w:proofErr w:type="spellEnd"/>
    </w:p>
    <w:p w14:paraId="0992522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Replaced by H 277. </w:t>
      </w:r>
    </w:p>
    <w:p w14:paraId="4D66F025"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Directs Department of Health and Welfare to seek federal waivers from Center for Medicare and Medicaid Services to do a number of things.</w:t>
      </w:r>
    </w:p>
    <w:p w14:paraId="0117A1F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add a 30-hour-a-week work or job training requirement for expansion enrollees.</w:t>
      </w:r>
    </w:p>
    <w:p w14:paraId="02AC86F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give those making between 100 percent and 138 percent of poverty level the option of getting insurance through Idaho’s health insurance exchange instead of Medicaid.</w:t>
      </w:r>
    </w:p>
    <w:p w14:paraId="2FC2D1EE"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limit retroactive Medicaid eligibility from 90 days to 30 days.</w:t>
      </w:r>
    </w:p>
    <w:p w14:paraId="5FFC63C5" w14:textId="77777777" w:rsidR="00B56CEA" w:rsidRPr="00B56CEA" w:rsidRDefault="00B56CEA" w:rsidP="00B56CEA">
      <w:pPr>
        <w:ind w:firstLine="720"/>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use Medicaid funds to cover some behavioral health services.</w:t>
      </w:r>
    </w:p>
    <w:p w14:paraId="708C78F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580A39CE" w14:textId="77777777" w:rsidR="00B56CEA" w:rsidRDefault="00B56CEA" w:rsidP="00B56CEA">
      <w:pPr>
        <w:rPr>
          <w:rFonts w:ascii="Verdana" w:eastAsia="Times New Roman" w:hAnsi="Verdana" w:cs="Times New Roman"/>
          <w:color w:val="000000"/>
          <w:sz w:val="20"/>
          <w:szCs w:val="20"/>
          <w:shd w:val="clear" w:color="auto" w:fill="FFFFFF"/>
        </w:rPr>
      </w:pPr>
      <w:r w:rsidRPr="00B56CEA">
        <w:rPr>
          <w:rFonts w:ascii="Verdana" w:eastAsia="Times New Roman" w:hAnsi="Verdana" w:cs="Times New Roman"/>
          <w:color w:val="000000"/>
          <w:sz w:val="20"/>
          <w:szCs w:val="20"/>
          <w:shd w:val="clear" w:color="auto" w:fill="FFFFFF"/>
        </w:rPr>
        <w:t xml:space="preserve">The bill would also end Medicaid expansion in Idaho if the share of the costs paid by the federal government dips below </w:t>
      </w:r>
      <w:proofErr w:type="gramStart"/>
      <w:r w:rsidRPr="00B56CEA">
        <w:rPr>
          <w:rFonts w:ascii="Verdana" w:eastAsia="Times New Roman" w:hAnsi="Verdana" w:cs="Times New Roman"/>
          <w:color w:val="000000"/>
          <w:sz w:val="20"/>
          <w:szCs w:val="20"/>
          <w:shd w:val="clear" w:color="auto" w:fill="FFFFFF"/>
        </w:rPr>
        <w:t>90 percent, and</w:t>
      </w:r>
      <w:proofErr w:type="gramEnd"/>
      <w:r w:rsidRPr="00B56CEA">
        <w:rPr>
          <w:rFonts w:ascii="Verdana" w:eastAsia="Times New Roman" w:hAnsi="Verdana" w:cs="Times New Roman"/>
          <w:color w:val="000000"/>
          <w:sz w:val="20"/>
          <w:szCs w:val="20"/>
          <w:shd w:val="clear" w:color="auto" w:fill="FFFFFF"/>
        </w:rPr>
        <w:t xml:space="preserve"> require the Legislative Health and Welfare Committees to review the program in 2023 and make recommendation as to whether to continue the expansion.</w:t>
      </w:r>
    </w:p>
    <w:p w14:paraId="1B588129"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2D5FB5E5"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2" w:tgtFrame="_blank" w:history="1">
        <w:r w:rsidR="00B56CEA" w:rsidRPr="00B56CEA">
          <w:rPr>
            <w:rFonts w:ascii="Verdana" w:eastAsia="Times New Roman" w:hAnsi="Verdana" w:cs="Times New Roman"/>
            <w:b/>
            <w:bCs/>
            <w:color w:val="1155CC"/>
            <w:sz w:val="24"/>
            <w:szCs w:val="24"/>
            <w:u w:val="single"/>
            <w:shd w:val="clear" w:color="auto" w:fill="FFFFFF"/>
          </w:rPr>
          <w:t>  H133 – Immunization exemption</w:t>
        </w:r>
      </w:hyperlink>
      <w:r w:rsidR="00B56CEA" w:rsidRPr="00B56CEA">
        <w:rPr>
          <w:rFonts w:ascii="Verdana" w:eastAsia="Times New Roman" w:hAnsi="Verdana" w:cs="Times New Roman"/>
          <w:b/>
          <w:bCs/>
          <w:color w:val="000000"/>
          <w:sz w:val="24"/>
          <w:szCs w:val="24"/>
          <w:shd w:val="clear" w:color="auto" w:fill="FFFFFF"/>
        </w:rPr>
        <w:t> </w:t>
      </w:r>
      <w:r w:rsidR="00B56CEA" w:rsidRPr="00B56CEA">
        <w:rPr>
          <w:rFonts w:ascii="Verdana" w:eastAsia="Times New Roman" w:hAnsi="Verdana" w:cs="Times New Roman"/>
          <w:color w:val="000000"/>
          <w:sz w:val="24"/>
          <w:szCs w:val="24"/>
          <w:shd w:val="clear" w:color="auto" w:fill="FFFFFF"/>
        </w:rPr>
        <w:t>– by Rep. Giddings</w:t>
      </w:r>
    </w:p>
    <w:p w14:paraId="4BD1EE47"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Not likely to advance.  Passed full House 52-17 on Feb 25.  Senate Health and Welfare Chairman Fred Martin has been reported as saying he will not give this bill a hearing in his committee.</w:t>
      </w:r>
    </w:p>
    <w:p w14:paraId="4FAEFCB3"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Would require daycares and schools, when informing parents about immunizations, to also provide information regarding the exemption provision allowed by Idaho law.</w:t>
      </w:r>
    </w:p>
    <w:p w14:paraId="07212FE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Here is an interesting report from this week noting a significant decrease in Idaho’s childhood immunization rates:  </w:t>
      </w:r>
      <w:hyperlink r:id="rId23" w:tgtFrame="_blank" w:history="1">
        <w:r w:rsidRPr="00B56CEA">
          <w:rPr>
            <w:rFonts w:ascii="Verdana" w:eastAsia="Times New Roman" w:hAnsi="Verdana" w:cs="Times New Roman"/>
            <w:color w:val="1155CC"/>
            <w:sz w:val="20"/>
            <w:szCs w:val="20"/>
            <w:u w:val="single"/>
            <w:shd w:val="clear" w:color="auto" w:fill="FFFFFF"/>
          </w:rPr>
          <w:t>https://www.idahoednews.org/news/immunization-rates-drop-as-opt-out-numbers-surge/</w:t>
        </w:r>
      </w:hyperlink>
    </w:p>
    <w:p w14:paraId="1F367DD7"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0886764D"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4" w:tgtFrame="_blank" w:history="1">
        <w:r w:rsidR="00B56CEA" w:rsidRPr="00B56CEA">
          <w:rPr>
            <w:rFonts w:ascii="Verdana" w:eastAsia="Times New Roman" w:hAnsi="Verdana" w:cs="Times New Roman"/>
            <w:b/>
            <w:bCs/>
            <w:color w:val="1155CC"/>
            <w:sz w:val="20"/>
            <w:szCs w:val="20"/>
            <w:u w:val="single"/>
            <w:shd w:val="clear" w:color="auto" w:fill="FFFFFF"/>
          </w:rPr>
          <w:t>S1100 – Medicaid Expansion “sideboards”</w:t>
        </w:r>
      </w:hyperlink>
      <w:r w:rsidR="00B56CEA" w:rsidRPr="00B56CEA">
        <w:rPr>
          <w:rFonts w:ascii="Verdana" w:eastAsia="Times New Roman" w:hAnsi="Verdana" w:cs="Times New Roman"/>
          <w:b/>
          <w:bCs/>
          <w:color w:val="000000"/>
          <w:sz w:val="20"/>
          <w:szCs w:val="20"/>
          <w:shd w:val="clear" w:color="auto" w:fill="FFFFFF"/>
        </w:rPr>
        <w:t> </w:t>
      </w:r>
      <w:r w:rsidR="00B56CEA" w:rsidRPr="00B56CEA">
        <w:rPr>
          <w:rFonts w:ascii="Verdana" w:eastAsia="Times New Roman" w:hAnsi="Verdana" w:cs="Times New Roman"/>
          <w:color w:val="000000"/>
          <w:sz w:val="20"/>
          <w:szCs w:val="20"/>
          <w:shd w:val="clear" w:color="auto" w:fill="FFFFFF"/>
        </w:rPr>
        <w:t>– by Sen. Souza</w:t>
      </w:r>
    </w:p>
    <w:p w14:paraId="29752F9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Dead for the year.  Still awaiting Senate Health and Welfare committee hearing.  Introduced on Feb 11.</w:t>
      </w:r>
    </w:p>
    <w:p w14:paraId="0FB019A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xml:space="preserve">Authorizes an optional workforce development training program for population covered by expansion; Allows state to apply for Federal waiver for those over 100% of Federal Poverty Level to seek subsidized insurance on the health Insurance exchange; allows application of </w:t>
      </w:r>
      <w:r w:rsidRPr="00B56CEA">
        <w:rPr>
          <w:rFonts w:ascii="Verdana" w:eastAsia="Times New Roman" w:hAnsi="Verdana" w:cs="Times New Roman"/>
          <w:color w:val="000000"/>
          <w:sz w:val="20"/>
          <w:szCs w:val="20"/>
          <w:shd w:val="clear" w:color="auto" w:fill="FFFFFF"/>
        </w:rPr>
        <w:lastRenderedPageBreak/>
        <w:t>Federal waiver to provide mental health treatment; Requires a legislative review of Medicaid expansion in 2023; voids Medicaid expansion if federal funding ratios change.</w:t>
      </w:r>
    </w:p>
    <w:p w14:paraId="71D545C1"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1DE1E365"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5" w:tgtFrame="_blank" w:history="1">
        <w:r w:rsidR="00B56CEA" w:rsidRPr="00B56CEA">
          <w:rPr>
            <w:rFonts w:ascii="Verdana" w:eastAsia="Times New Roman" w:hAnsi="Verdana" w:cs="Times New Roman"/>
            <w:b/>
            <w:bCs/>
            <w:color w:val="1155CC"/>
            <w:sz w:val="20"/>
            <w:szCs w:val="20"/>
            <w:u w:val="single"/>
            <w:shd w:val="clear" w:color="auto" w:fill="FFFFFF"/>
          </w:rPr>
          <w:t>S1098 – Bone Marrow Donation</w:t>
        </w:r>
      </w:hyperlink>
      <w:r w:rsidR="00B56CEA" w:rsidRPr="00B56CEA">
        <w:rPr>
          <w:rFonts w:ascii="Verdana" w:eastAsia="Times New Roman" w:hAnsi="Verdana" w:cs="Times New Roman"/>
          <w:color w:val="000000"/>
          <w:sz w:val="20"/>
          <w:szCs w:val="20"/>
          <w:shd w:val="clear" w:color="auto" w:fill="FFFFFF"/>
        </w:rPr>
        <w:t> – by Sen. Heider</w:t>
      </w:r>
    </w:p>
    <w:p w14:paraId="7DDD4AEA"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Dead for the year.  Still awaiting hearing in House Health and Welfare.  Passed Senate unanimously on Feb 21.</w:t>
      </w:r>
    </w:p>
    <w:p w14:paraId="2D90002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Allows Primary Care Providers and Urgent Care Physicians to inquire of patients age 18-45 whether they are a bone marrow donor and provide educational material to those patients on the subject.  Directs Idaho Department of Health and Welfare to develop materials and information regarding bone marrow registry.</w:t>
      </w:r>
    </w:p>
    <w:p w14:paraId="086379E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6B48EF5B" w14:textId="77777777" w:rsidR="00B56CEA" w:rsidRPr="00B56CEA" w:rsidRDefault="00806290" w:rsidP="00B56CEA">
      <w:pPr>
        <w:rPr>
          <w:rFonts w:ascii="Verdana" w:eastAsia="Times New Roman" w:hAnsi="Verdana" w:cs="Times New Roman"/>
          <w:color w:val="000000"/>
          <w:sz w:val="24"/>
          <w:szCs w:val="24"/>
          <w:shd w:val="clear" w:color="auto" w:fill="FFFFFF"/>
        </w:rPr>
      </w:pPr>
      <w:hyperlink r:id="rId26" w:tgtFrame="_blank" w:history="1">
        <w:r w:rsidR="00B56CEA" w:rsidRPr="00B56CEA">
          <w:rPr>
            <w:rFonts w:ascii="Verdana" w:eastAsia="Times New Roman" w:hAnsi="Verdana" w:cs="Times New Roman"/>
            <w:b/>
            <w:bCs/>
            <w:color w:val="1155CC"/>
            <w:sz w:val="20"/>
            <w:szCs w:val="20"/>
            <w:u w:val="single"/>
            <w:shd w:val="clear" w:color="auto" w:fill="FFFFFF"/>
          </w:rPr>
          <w:t>S1095 – Employment, Health Assistance</w:t>
        </w:r>
      </w:hyperlink>
      <w:r w:rsidR="00B56CEA" w:rsidRPr="00B56CEA">
        <w:rPr>
          <w:rFonts w:ascii="Verdana" w:eastAsia="Times New Roman" w:hAnsi="Verdana" w:cs="Times New Roman"/>
          <w:color w:val="000000"/>
          <w:sz w:val="20"/>
          <w:szCs w:val="20"/>
          <w:shd w:val="clear" w:color="auto" w:fill="FFFFFF"/>
        </w:rPr>
        <w:t xml:space="preserve"> – by Sen. </w:t>
      </w:r>
      <w:proofErr w:type="spellStart"/>
      <w:r w:rsidR="00B56CEA" w:rsidRPr="00B56CEA">
        <w:rPr>
          <w:rFonts w:ascii="Verdana" w:eastAsia="Times New Roman" w:hAnsi="Verdana" w:cs="Times New Roman"/>
          <w:color w:val="000000"/>
          <w:sz w:val="20"/>
          <w:szCs w:val="20"/>
          <w:shd w:val="clear" w:color="auto" w:fill="FFFFFF"/>
        </w:rPr>
        <w:t>Thayn</w:t>
      </w:r>
      <w:proofErr w:type="spellEnd"/>
    </w:p>
    <w:p w14:paraId="68135EBB"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i/>
          <w:iCs/>
          <w:color w:val="000000"/>
          <w:sz w:val="24"/>
          <w:szCs w:val="24"/>
          <w:shd w:val="clear" w:color="auto" w:fill="FFFFFF"/>
        </w:rPr>
        <w:t>Status: Not likely to advance.  Introduced in Senate Health and Welfare on Feb 11, awaiting full hearing.</w:t>
      </w:r>
    </w:p>
    <w:p w14:paraId="4A2622B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To help those transitioning of SNAP and Medicaid by providing $500 for medical and/or job training costs to be used over a six-month period if participant coordinates with a qualifying non-profit organization and follows a plan to get out of poverty.</w:t>
      </w:r>
    </w:p>
    <w:p w14:paraId="340DDCAF" w14:textId="77777777" w:rsidR="00B56CEA" w:rsidRPr="00B56CEA" w:rsidRDefault="00B56CEA" w:rsidP="00B56CEA">
      <w:pPr>
        <w:rPr>
          <w:rFonts w:ascii="Verdana" w:eastAsia="Times New Roman" w:hAnsi="Verdana" w:cs="Times New Roman"/>
          <w:color w:val="000000"/>
          <w:sz w:val="24"/>
          <w:szCs w:val="24"/>
          <w:shd w:val="clear" w:color="auto" w:fill="FFFFFF"/>
        </w:rPr>
      </w:pPr>
    </w:p>
    <w:p w14:paraId="12D7ED2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The end is near!!</w:t>
      </w:r>
    </w:p>
    <w:p w14:paraId="00B0F6BD"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 </w:t>
      </w:r>
    </w:p>
    <w:p w14:paraId="1FF66BC8"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Ken Burgess</w:t>
      </w:r>
    </w:p>
    <w:p w14:paraId="4B919732" w14:textId="77777777" w:rsidR="00B56CEA" w:rsidRPr="00B56CEA" w:rsidRDefault="00B56CEA" w:rsidP="00B56CEA">
      <w:pPr>
        <w:rPr>
          <w:rFonts w:ascii="Verdana" w:eastAsia="Times New Roman" w:hAnsi="Verdana" w:cs="Times New Roman"/>
          <w:color w:val="000000"/>
          <w:sz w:val="24"/>
          <w:szCs w:val="24"/>
          <w:shd w:val="clear" w:color="auto" w:fill="FFFFFF"/>
        </w:rPr>
      </w:pPr>
      <w:r w:rsidRPr="00B56CEA">
        <w:rPr>
          <w:rFonts w:ascii="Verdana" w:eastAsia="Times New Roman" w:hAnsi="Verdana" w:cs="Times New Roman"/>
          <w:color w:val="000000"/>
          <w:sz w:val="20"/>
          <w:szCs w:val="20"/>
          <w:shd w:val="clear" w:color="auto" w:fill="FFFFFF"/>
        </w:rPr>
        <w:t>Veritas Advisors, LLP</w:t>
      </w:r>
    </w:p>
    <w:p w14:paraId="2B623FB4" w14:textId="77777777" w:rsidR="00BD024F" w:rsidRDefault="00806290"/>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EA"/>
    <w:rsid w:val="00194C30"/>
    <w:rsid w:val="00623798"/>
    <w:rsid w:val="00806290"/>
    <w:rsid w:val="00A711C4"/>
    <w:rsid w:val="00A943DA"/>
    <w:rsid w:val="00B56CE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E20F"/>
  <w15:chartTrackingRefBased/>
  <w15:docId w15:val="{1C5CF5BF-9840-4733-9B69-DB81AB67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CEA"/>
    <w:rPr>
      <w:color w:val="0000FF"/>
      <w:u w:val="single"/>
    </w:rPr>
  </w:style>
  <w:style w:type="character" w:customStyle="1" w:styleId="il">
    <w:name w:val="il"/>
    <w:basedOn w:val="DefaultParagraphFont"/>
    <w:rsid w:val="00B5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80408">
      <w:bodyDiv w:val="1"/>
      <w:marLeft w:val="0"/>
      <w:marRight w:val="0"/>
      <w:marTop w:val="0"/>
      <w:marBottom w:val="0"/>
      <w:divBdr>
        <w:top w:val="none" w:sz="0" w:space="0" w:color="auto"/>
        <w:left w:val="none" w:sz="0" w:space="0" w:color="auto"/>
        <w:bottom w:val="none" w:sz="0" w:space="0" w:color="auto"/>
        <w:right w:val="none" w:sz="0" w:space="0" w:color="auto"/>
      </w:divBdr>
      <w:divsChild>
        <w:div w:id="1830975627">
          <w:marLeft w:val="0"/>
          <w:marRight w:val="0"/>
          <w:marTop w:val="0"/>
          <w:marBottom w:val="0"/>
          <w:divBdr>
            <w:top w:val="none" w:sz="0" w:space="0" w:color="auto"/>
            <w:left w:val="none" w:sz="0" w:space="0" w:color="auto"/>
            <w:bottom w:val="none" w:sz="0" w:space="0" w:color="auto"/>
            <w:right w:val="none" w:sz="0" w:space="0" w:color="auto"/>
          </w:divBdr>
        </w:div>
        <w:div w:id="90202295">
          <w:marLeft w:val="0"/>
          <w:marRight w:val="0"/>
          <w:marTop w:val="0"/>
          <w:marBottom w:val="0"/>
          <w:divBdr>
            <w:top w:val="none" w:sz="0" w:space="0" w:color="auto"/>
            <w:left w:val="none" w:sz="0" w:space="0" w:color="auto"/>
            <w:bottom w:val="none" w:sz="0" w:space="0" w:color="auto"/>
            <w:right w:val="none" w:sz="0" w:space="0" w:color="auto"/>
          </w:divBdr>
        </w:div>
        <w:div w:id="2036954976">
          <w:marLeft w:val="0"/>
          <w:marRight w:val="0"/>
          <w:marTop w:val="0"/>
          <w:marBottom w:val="0"/>
          <w:divBdr>
            <w:top w:val="none" w:sz="0" w:space="0" w:color="auto"/>
            <w:left w:val="none" w:sz="0" w:space="0" w:color="auto"/>
            <w:bottom w:val="none" w:sz="0" w:space="0" w:color="auto"/>
            <w:right w:val="none" w:sz="0" w:space="0" w:color="auto"/>
          </w:divBdr>
        </w:div>
        <w:div w:id="1543592157">
          <w:marLeft w:val="0"/>
          <w:marRight w:val="0"/>
          <w:marTop w:val="0"/>
          <w:marBottom w:val="0"/>
          <w:divBdr>
            <w:top w:val="none" w:sz="0" w:space="0" w:color="auto"/>
            <w:left w:val="none" w:sz="0" w:space="0" w:color="auto"/>
            <w:bottom w:val="none" w:sz="0" w:space="0" w:color="auto"/>
            <w:right w:val="none" w:sz="0" w:space="0" w:color="auto"/>
          </w:divBdr>
        </w:div>
        <w:div w:id="808667445">
          <w:marLeft w:val="0"/>
          <w:marRight w:val="0"/>
          <w:marTop w:val="0"/>
          <w:marBottom w:val="0"/>
          <w:divBdr>
            <w:top w:val="none" w:sz="0" w:space="0" w:color="auto"/>
            <w:left w:val="none" w:sz="0" w:space="0" w:color="auto"/>
            <w:bottom w:val="none" w:sz="0" w:space="0" w:color="auto"/>
            <w:right w:val="none" w:sz="0" w:space="0" w:color="auto"/>
          </w:divBdr>
        </w:div>
        <w:div w:id="32577402">
          <w:marLeft w:val="0"/>
          <w:marRight w:val="0"/>
          <w:marTop w:val="0"/>
          <w:marBottom w:val="0"/>
          <w:divBdr>
            <w:top w:val="none" w:sz="0" w:space="0" w:color="auto"/>
            <w:left w:val="none" w:sz="0" w:space="0" w:color="auto"/>
            <w:bottom w:val="none" w:sz="0" w:space="0" w:color="auto"/>
            <w:right w:val="none" w:sz="0" w:space="0" w:color="auto"/>
          </w:divBdr>
        </w:div>
        <w:div w:id="720207436">
          <w:marLeft w:val="0"/>
          <w:marRight w:val="0"/>
          <w:marTop w:val="0"/>
          <w:marBottom w:val="0"/>
          <w:divBdr>
            <w:top w:val="none" w:sz="0" w:space="0" w:color="auto"/>
            <w:left w:val="none" w:sz="0" w:space="0" w:color="auto"/>
            <w:bottom w:val="none" w:sz="0" w:space="0" w:color="auto"/>
            <w:right w:val="none" w:sz="0" w:space="0" w:color="auto"/>
          </w:divBdr>
        </w:div>
        <w:div w:id="1648047106">
          <w:marLeft w:val="0"/>
          <w:marRight w:val="0"/>
          <w:marTop w:val="0"/>
          <w:marBottom w:val="0"/>
          <w:divBdr>
            <w:top w:val="none" w:sz="0" w:space="0" w:color="auto"/>
            <w:left w:val="none" w:sz="0" w:space="0" w:color="auto"/>
            <w:bottom w:val="none" w:sz="0" w:space="0" w:color="auto"/>
            <w:right w:val="none" w:sz="0" w:space="0" w:color="auto"/>
          </w:divBdr>
        </w:div>
        <w:div w:id="1464617116">
          <w:marLeft w:val="0"/>
          <w:marRight w:val="0"/>
          <w:marTop w:val="0"/>
          <w:marBottom w:val="0"/>
          <w:divBdr>
            <w:top w:val="none" w:sz="0" w:space="0" w:color="auto"/>
            <w:left w:val="none" w:sz="0" w:space="0" w:color="auto"/>
            <w:bottom w:val="none" w:sz="0" w:space="0" w:color="auto"/>
            <w:right w:val="none" w:sz="0" w:space="0" w:color="auto"/>
          </w:divBdr>
        </w:div>
        <w:div w:id="544872285">
          <w:marLeft w:val="0"/>
          <w:marRight w:val="0"/>
          <w:marTop w:val="0"/>
          <w:marBottom w:val="0"/>
          <w:divBdr>
            <w:top w:val="none" w:sz="0" w:space="0" w:color="auto"/>
            <w:left w:val="none" w:sz="0" w:space="0" w:color="auto"/>
            <w:bottom w:val="none" w:sz="0" w:space="0" w:color="auto"/>
            <w:right w:val="none" w:sz="0" w:space="0" w:color="auto"/>
          </w:divBdr>
        </w:div>
        <w:div w:id="1798908471">
          <w:marLeft w:val="0"/>
          <w:marRight w:val="0"/>
          <w:marTop w:val="0"/>
          <w:marBottom w:val="0"/>
          <w:divBdr>
            <w:top w:val="none" w:sz="0" w:space="0" w:color="auto"/>
            <w:left w:val="none" w:sz="0" w:space="0" w:color="auto"/>
            <w:bottom w:val="none" w:sz="0" w:space="0" w:color="auto"/>
            <w:right w:val="none" w:sz="0" w:space="0" w:color="auto"/>
          </w:divBdr>
        </w:div>
        <w:div w:id="231548172">
          <w:marLeft w:val="0"/>
          <w:marRight w:val="0"/>
          <w:marTop w:val="0"/>
          <w:marBottom w:val="0"/>
          <w:divBdr>
            <w:top w:val="none" w:sz="0" w:space="0" w:color="auto"/>
            <w:left w:val="none" w:sz="0" w:space="0" w:color="auto"/>
            <w:bottom w:val="none" w:sz="0" w:space="0" w:color="auto"/>
            <w:right w:val="none" w:sz="0" w:space="0" w:color="auto"/>
          </w:divBdr>
        </w:div>
        <w:div w:id="1454710726">
          <w:marLeft w:val="0"/>
          <w:marRight w:val="0"/>
          <w:marTop w:val="0"/>
          <w:marBottom w:val="0"/>
          <w:divBdr>
            <w:top w:val="none" w:sz="0" w:space="0" w:color="auto"/>
            <w:left w:val="none" w:sz="0" w:space="0" w:color="auto"/>
            <w:bottom w:val="none" w:sz="0" w:space="0" w:color="auto"/>
            <w:right w:val="none" w:sz="0" w:space="0" w:color="auto"/>
          </w:divBdr>
        </w:div>
        <w:div w:id="2085491650">
          <w:marLeft w:val="0"/>
          <w:marRight w:val="0"/>
          <w:marTop w:val="0"/>
          <w:marBottom w:val="0"/>
          <w:divBdr>
            <w:top w:val="none" w:sz="0" w:space="0" w:color="auto"/>
            <w:left w:val="none" w:sz="0" w:space="0" w:color="auto"/>
            <w:bottom w:val="none" w:sz="0" w:space="0" w:color="auto"/>
            <w:right w:val="none" w:sz="0" w:space="0" w:color="auto"/>
          </w:divBdr>
        </w:div>
        <w:div w:id="91052793">
          <w:marLeft w:val="0"/>
          <w:marRight w:val="0"/>
          <w:marTop w:val="0"/>
          <w:marBottom w:val="0"/>
          <w:divBdr>
            <w:top w:val="none" w:sz="0" w:space="0" w:color="auto"/>
            <w:left w:val="none" w:sz="0" w:space="0" w:color="auto"/>
            <w:bottom w:val="none" w:sz="0" w:space="0" w:color="auto"/>
            <w:right w:val="none" w:sz="0" w:space="0" w:color="auto"/>
          </w:divBdr>
        </w:div>
        <w:div w:id="927080073">
          <w:marLeft w:val="0"/>
          <w:marRight w:val="0"/>
          <w:marTop w:val="0"/>
          <w:marBottom w:val="0"/>
          <w:divBdr>
            <w:top w:val="none" w:sz="0" w:space="0" w:color="auto"/>
            <w:left w:val="none" w:sz="0" w:space="0" w:color="auto"/>
            <w:bottom w:val="none" w:sz="0" w:space="0" w:color="auto"/>
            <w:right w:val="none" w:sz="0" w:space="0" w:color="auto"/>
          </w:divBdr>
        </w:div>
        <w:div w:id="1947420833">
          <w:marLeft w:val="0"/>
          <w:marRight w:val="0"/>
          <w:marTop w:val="0"/>
          <w:marBottom w:val="0"/>
          <w:divBdr>
            <w:top w:val="none" w:sz="0" w:space="0" w:color="auto"/>
            <w:left w:val="none" w:sz="0" w:space="0" w:color="auto"/>
            <w:bottom w:val="none" w:sz="0" w:space="0" w:color="auto"/>
            <w:right w:val="none" w:sz="0" w:space="0" w:color="auto"/>
          </w:divBdr>
        </w:div>
        <w:div w:id="1788351970">
          <w:marLeft w:val="0"/>
          <w:marRight w:val="0"/>
          <w:marTop w:val="0"/>
          <w:marBottom w:val="0"/>
          <w:divBdr>
            <w:top w:val="none" w:sz="0" w:space="0" w:color="auto"/>
            <w:left w:val="none" w:sz="0" w:space="0" w:color="auto"/>
            <w:bottom w:val="none" w:sz="0" w:space="0" w:color="auto"/>
            <w:right w:val="none" w:sz="0" w:space="0" w:color="auto"/>
          </w:divBdr>
        </w:div>
        <w:div w:id="267080230">
          <w:marLeft w:val="0"/>
          <w:marRight w:val="0"/>
          <w:marTop w:val="0"/>
          <w:marBottom w:val="0"/>
          <w:divBdr>
            <w:top w:val="none" w:sz="0" w:space="0" w:color="auto"/>
            <w:left w:val="none" w:sz="0" w:space="0" w:color="auto"/>
            <w:bottom w:val="none" w:sz="0" w:space="0" w:color="auto"/>
            <w:right w:val="none" w:sz="0" w:space="0" w:color="auto"/>
          </w:divBdr>
        </w:div>
        <w:div w:id="639574480">
          <w:marLeft w:val="0"/>
          <w:marRight w:val="0"/>
          <w:marTop w:val="0"/>
          <w:marBottom w:val="0"/>
          <w:divBdr>
            <w:top w:val="none" w:sz="0" w:space="0" w:color="auto"/>
            <w:left w:val="none" w:sz="0" w:space="0" w:color="auto"/>
            <w:bottom w:val="none" w:sz="0" w:space="0" w:color="auto"/>
            <w:right w:val="none" w:sz="0" w:space="0" w:color="auto"/>
          </w:divBdr>
        </w:div>
        <w:div w:id="842087827">
          <w:marLeft w:val="0"/>
          <w:marRight w:val="0"/>
          <w:marTop w:val="0"/>
          <w:marBottom w:val="0"/>
          <w:divBdr>
            <w:top w:val="none" w:sz="0" w:space="0" w:color="auto"/>
            <w:left w:val="none" w:sz="0" w:space="0" w:color="auto"/>
            <w:bottom w:val="none" w:sz="0" w:space="0" w:color="auto"/>
            <w:right w:val="none" w:sz="0" w:space="0" w:color="auto"/>
          </w:divBdr>
        </w:div>
        <w:div w:id="1156334727">
          <w:marLeft w:val="0"/>
          <w:marRight w:val="0"/>
          <w:marTop w:val="0"/>
          <w:marBottom w:val="0"/>
          <w:divBdr>
            <w:top w:val="none" w:sz="0" w:space="0" w:color="auto"/>
            <w:left w:val="none" w:sz="0" w:space="0" w:color="auto"/>
            <w:bottom w:val="none" w:sz="0" w:space="0" w:color="auto"/>
            <w:right w:val="none" w:sz="0" w:space="0" w:color="auto"/>
          </w:divBdr>
        </w:div>
        <w:div w:id="110707193">
          <w:marLeft w:val="0"/>
          <w:marRight w:val="0"/>
          <w:marTop w:val="0"/>
          <w:marBottom w:val="0"/>
          <w:divBdr>
            <w:top w:val="none" w:sz="0" w:space="0" w:color="auto"/>
            <w:left w:val="none" w:sz="0" w:space="0" w:color="auto"/>
            <w:bottom w:val="none" w:sz="0" w:space="0" w:color="auto"/>
            <w:right w:val="none" w:sz="0" w:space="0" w:color="auto"/>
          </w:divBdr>
        </w:div>
        <w:div w:id="218980955">
          <w:marLeft w:val="0"/>
          <w:marRight w:val="0"/>
          <w:marTop w:val="0"/>
          <w:marBottom w:val="0"/>
          <w:divBdr>
            <w:top w:val="none" w:sz="0" w:space="0" w:color="auto"/>
            <w:left w:val="none" w:sz="0" w:space="0" w:color="auto"/>
            <w:bottom w:val="none" w:sz="0" w:space="0" w:color="auto"/>
            <w:right w:val="none" w:sz="0" w:space="0" w:color="auto"/>
          </w:divBdr>
        </w:div>
        <w:div w:id="1503543457">
          <w:marLeft w:val="0"/>
          <w:marRight w:val="0"/>
          <w:marTop w:val="0"/>
          <w:marBottom w:val="0"/>
          <w:divBdr>
            <w:top w:val="none" w:sz="0" w:space="0" w:color="auto"/>
            <w:left w:val="none" w:sz="0" w:space="0" w:color="auto"/>
            <w:bottom w:val="none" w:sz="0" w:space="0" w:color="auto"/>
            <w:right w:val="none" w:sz="0" w:space="0" w:color="auto"/>
          </w:divBdr>
        </w:div>
        <w:div w:id="1780372446">
          <w:marLeft w:val="720"/>
          <w:marRight w:val="0"/>
          <w:marTop w:val="0"/>
          <w:marBottom w:val="0"/>
          <w:divBdr>
            <w:top w:val="none" w:sz="0" w:space="0" w:color="auto"/>
            <w:left w:val="none" w:sz="0" w:space="0" w:color="auto"/>
            <w:bottom w:val="none" w:sz="0" w:space="0" w:color="auto"/>
            <w:right w:val="none" w:sz="0" w:space="0" w:color="auto"/>
          </w:divBdr>
        </w:div>
        <w:div w:id="457384455">
          <w:marLeft w:val="720"/>
          <w:marRight w:val="0"/>
          <w:marTop w:val="0"/>
          <w:marBottom w:val="0"/>
          <w:divBdr>
            <w:top w:val="none" w:sz="0" w:space="0" w:color="auto"/>
            <w:left w:val="none" w:sz="0" w:space="0" w:color="auto"/>
            <w:bottom w:val="none" w:sz="0" w:space="0" w:color="auto"/>
            <w:right w:val="none" w:sz="0" w:space="0" w:color="auto"/>
          </w:divBdr>
        </w:div>
        <w:div w:id="136338858">
          <w:marLeft w:val="0"/>
          <w:marRight w:val="0"/>
          <w:marTop w:val="0"/>
          <w:marBottom w:val="0"/>
          <w:divBdr>
            <w:top w:val="none" w:sz="0" w:space="0" w:color="auto"/>
            <w:left w:val="none" w:sz="0" w:space="0" w:color="auto"/>
            <w:bottom w:val="none" w:sz="0" w:space="0" w:color="auto"/>
            <w:right w:val="none" w:sz="0" w:space="0" w:color="auto"/>
          </w:divBdr>
        </w:div>
        <w:div w:id="1621647437">
          <w:marLeft w:val="720"/>
          <w:marRight w:val="0"/>
          <w:marTop w:val="0"/>
          <w:marBottom w:val="0"/>
          <w:divBdr>
            <w:top w:val="none" w:sz="0" w:space="0" w:color="auto"/>
            <w:left w:val="none" w:sz="0" w:space="0" w:color="auto"/>
            <w:bottom w:val="none" w:sz="0" w:space="0" w:color="auto"/>
            <w:right w:val="none" w:sz="0" w:space="0" w:color="auto"/>
          </w:divBdr>
        </w:div>
        <w:div w:id="459418418">
          <w:marLeft w:val="0"/>
          <w:marRight w:val="0"/>
          <w:marTop w:val="0"/>
          <w:marBottom w:val="0"/>
          <w:divBdr>
            <w:top w:val="none" w:sz="0" w:space="0" w:color="auto"/>
            <w:left w:val="none" w:sz="0" w:space="0" w:color="auto"/>
            <w:bottom w:val="none" w:sz="0" w:space="0" w:color="auto"/>
            <w:right w:val="none" w:sz="0" w:space="0" w:color="auto"/>
          </w:divBdr>
        </w:div>
        <w:div w:id="767042623">
          <w:marLeft w:val="0"/>
          <w:marRight w:val="0"/>
          <w:marTop w:val="0"/>
          <w:marBottom w:val="0"/>
          <w:divBdr>
            <w:top w:val="none" w:sz="0" w:space="0" w:color="auto"/>
            <w:left w:val="none" w:sz="0" w:space="0" w:color="auto"/>
            <w:bottom w:val="none" w:sz="0" w:space="0" w:color="auto"/>
            <w:right w:val="none" w:sz="0" w:space="0" w:color="auto"/>
          </w:divBdr>
        </w:div>
        <w:div w:id="80030443">
          <w:marLeft w:val="0"/>
          <w:marRight w:val="0"/>
          <w:marTop w:val="0"/>
          <w:marBottom w:val="0"/>
          <w:divBdr>
            <w:top w:val="none" w:sz="0" w:space="0" w:color="auto"/>
            <w:left w:val="none" w:sz="0" w:space="0" w:color="auto"/>
            <w:bottom w:val="none" w:sz="0" w:space="0" w:color="auto"/>
            <w:right w:val="none" w:sz="0" w:space="0" w:color="auto"/>
          </w:divBdr>
        </w:div>
        <w:div w:id="282734787">
          <w:marLeft w:val="0"/>
          <w:marRight w:val="0"/>
          <w:marTop w:val="0"/>
          <w:marBottom w:val="0"/>
          <w:divBdr>
            <w:top w:val="none" w:sz="0" w:space="0" w:color="auto"/>
            <w:left w:val="none" w:sz="0" w:space="0" w:color="auto"/>
            <w:bottom w:val="none" w:sz="0" w:space="0" w:color="auto"/>
            <w:right w:val="none" w:sz="0" w:space="0" w:color="auto"/>
          </w:divBdr>
        </w:div>
        <w:div w:id="964971941">
          <w:marLeft w:val="0"/>
          <w:marRight w:val="0"/>
          <w:marTop w:val="0"/>
          <w:marBottom w:val="0"/>
          <w:divBdr>
            <w:top w:val="none" w:sz="0" w:space="0" w:color="auto"/>
            <w:left w:val="none" w:sz="0" w:space="0" w:color="auto"/>
            <w:bottom w:val="none" w:sz="0" w:space="0" w:color="auto"/>
            <w:right w:val="none" w:sz="0" w:space="0" w:color="auto"/>
          </w:divBdr>
        </w:div>
        <w:div w:id="1271820600">
          <w:marLeft w:val="0"/>
          <w:marRight w:val="0"/>
          <w:marTop w:val="0"/>
          <w:marBottom w:val="0"/>
          <w:divBdr>
            <w:top w:val="none" w:sz="0" w:space="0" w:color="auto"/>
            <w:left w:val="none" w:sz="0" w:space="0" w:color="auto"/>
            <w:bottom w:val="none" w:sz="0" w:space="0" w:color="auto"/>
            <w:right w:val="none" w:sz="0" w:space="0" w:color="auto"/>
          </w:divBdr>
        </w:div>
        <w:div w:id="134488215">
          <w:marLeft w:val="0"/>
          <w:marRight w:val="0"/>
          <w:marTop w:val="0"/>
          <w:marBottom w:val="0"/>
          <w:divBdr>
            <w:top w:val="none" w:sz="0" w:space="0" w:color="auto"/>
            <w:left w:val="none" w:sz="0" w:space="0" w:color="auto"/>
            <w:bottom w:val="none" w:sz="0" w:space="0" w:color="auto"/>
            <w:right w:val="none" w:sz="0" w:space="0" w:color="auto"/>
          </w:divBdr>
        </w:div>
        <w:div w:id="1072195579">
          <w:marLeft w:val="0"/>
          <w:marRight w:val="0"/>
          <w:marTop w:val="0"/>
          <w:marBottom w:val="0"/>
          <w:divBdr>
            <w:top w:val="none" w:sz="0" w:space="0" w:color="auto"/>
            <w:left w:val="none" w:sz="0" w:space="0" w:color="auto"/>
            <w:bottom w:val="none" w:sz="0" w:space="0" w:color="auto"/>
            <w:right w:val="none" w:sz="0" w:space="0" w:color="auto"/>
          </w:divBdr>
        </w:div>
        <w:div w:id="577251297">
          <w:marLeft w:val="0"/>
          <w:marRight w:val="0"/>
          <w:marTop w:val="0"/>
          <w:marBottom w:val="0"/>
          <w:divBdr>
            <w:top w:val="none" w:sz="0" w:space="0" w:color="auto"/>
            <w:left w:val="none" w:sz="0" w:space="0" w:color="auto"/>
            <w:bottom w:val="none" w:sz="0" w:space="0" w:color="auto"/>
            <w:right w:val="none" w:sz="0" w:space="0" w:color="auto"/>
          </w:divBdr>
        </w:div>
        <w:div w:id="22102024">
          <w:marLeft w:val="0"/>
          <w:marRight w:val="0"/>
          <w:marTop w:val="0"/>
          <w:marBottom w:val="0"/>
          <w:divBdr>
            <w:top w:val="none" w:sz="0" w:space="0" w:color="auto"/>
            <w:left w:val="none" w:sz="0" w:space="0" w:color="auto"/>
            <w:bottom w:val="none" w:sz="0" w:space="0" w:color="auto"/>
            <w:right w:val="none" w:sz="0" w:space="0" w:color="auto"/>
          </w:divBdr>
        </w:div>
        <w:div w:id="246692937">
          <w:marLeft w:val="0"/>
          <w:marRight w:val="0"/>
          <w:marTop w:val="0"/>
          <w:marBottom w:val="0"/>
          <w:divBdr>
            <w:top w:val="none" w:sz="0" w:space="0" w:color="auto"/>
            <w:left w:val="none" w:sz="0" w:space="0" w:color="auto"/>
            <w:bottom w:val="none" w:sz="0" w:space="0" w:color="auto"/>
            <w:right w:val="none" w:sz="0" w:space="0" w:color="auto"/>
          </w:divBdr>
        </w:div>
        <w:div w:id="1189030267">
          <w:marLeft w:val="0"/>
          <w:marRight w:val="0"/>
          <w:marTop w:val="0"/>
          <w:marBottom w:val="0"/>
          <w:divBdr>
            <w:top w:val="none" w:sz="0" w:space="0" w:color="auto"/>
            <w:left w:val="none" w:sz="0" w:space="0" w:color="auto"/>
            <w:bottom w:val="none" w:sz="0" w:space="0" w:color="auto"/>
            <w:right w:val="none" w:sz="0" w:space="0" w:color="auto"/>
          </w:divBdr>
        </w:div>
        <w:div w:id="1432774480">
          <w:marLeft w:val="0"/>
          <w:marRight w:val="0"/>
          <w:marTop w:val="0"/>
          <w:marBottom w:val="0"/>
          <w:divBdr>
            <w:top w:val="none" w:sz="0" w:space="0" w:color="auto"/>
            <w:left w:val="none" w:sz="0" w:space="0" w:color="auto"/>
            <w:bottom w:val="none" w:sz="0" w:space="0" w:color="auto"/>
            <w:right w:val="none" w:sz="0" w:space="0" w:color="auto"/>
          </w:divBdr>
        </w:div>
        <w:div w:id="135536146">
          <w:marLeft w:val="0"/>
          <w:marRight w:val="0"/>
          <w:marTop w:val="0"/>
          <w:marBottom w:val="0"/>
          <w:divBdr>
            <w:top w:val="none" w:sz="0" w:space="0" w:color="auto"/>
            <w:left w:val="none" w:sz="0" w:space="0" w:color="auto"/>
            <w:bottom w:val="none" w:sz="0" w:space="0" w:color="auto"/>
            <w:right w:val="none" w:sz="0" w:space="0" w:color="auto"/>
          </w:divBdr>
        </w:div>
        <w:div w:id="623656575">
          <w:marLeft w:val="0"/>
          <w:marRight w:val="0"/>
          <w:marTop w:val="0"/>
          <w:marBottom w:val="0"/>
          <w:divBdr>
            <w:top w:val="none" w:sz="0" w:space="0" w:color="auto"/>
            <w:left w:val="none" w:sz="0" w:space="0" w:color="auto"/>
            <w:bottom w:val="none" w:sz="0" w:space="0" w:color="auto"/>
            <w:right w:val="none" w:sz="0" w:space="0" w:color="auto"/>
          </w:divBdr>
        </w:div>
        <w:div w:id="575894711">
          <w:marLeft w:val="0"/>
          <w:marRight w:val="0"/>
          <w:marTop w:val="0"/>
          <w:marBottom w:val="0"/>
          <w:divBdr>
            <w:top w:val="none" w:sz="0" w:space="0" w:color="auto"/>
            <w:left w:val="none" w:sz="0" w:space="0" w:color="auto"/>
            <w:bottom w:val="none" w:sz="0" w:space="0" w:color="auto"/>
            <w:right w:val="none" w:sz="0" w:space="0" w:color="auto"/>
          </w:divBdr>
        </w:div>
        <w:div w:id="723065080">
          <w:marLeft w:val="0"/>
          <w:marRight w:val="0"/>
          <w:marTop w:val="0"/>
          <w:marBottom w:val="0"/>
          <w:divBdr>
            <w:top w:val="none" w:sz="0" w:space="0" w:color="auto"/>
            <w:left w:val="none" w:sz="0" w:space="0" w:color="auto"/>
            <w:bottom w:val="none" w:sz="0" w:space="0" w:color="auto"/>
            <w:right w:val="none" w:sz="0" w:space="0" w:color="auto"/>
          </w:divBdr>
        </w:div>
        <w:div w:id="2110004162">
          <w:marLeft w:val="0"/>
          <w:marRight w:val="0"/>
          <w:marTop w:val="0"/>
          <w:marBottom w:val="0"/>
          <w:divBdr>
            <w:top w:val="none" w:sz="0" w:space="0" w:color="auto"/>
            <w:left w:val="none" w:sz="0" w:space="0" w:color="auto"/>
            <w:bottom w:val="none" w:sz="0" w:space="0" w:color="auto"/>
            <w:right w:val="none" w:sz="0" w:space="0" w:color="auto"/>
          </w:divBdr>
        </w:div>
        <w:div w:id="2097168450">
          <w:marLeft w:val="0"/>
          <w:marRight w:val="0"/>
          <w:marTop w:val="0"/>
          <w:marBottom w:val="0"/>
          <w:divBdr>
            <w:top w:val="none" w:sz="0" w:space="0" w:color="auto"/>
            <w:left w:val="none" w:sz="0" w:space="0" w:color="auto"/>
            <w:bottom w:val="none" w:sz="0" w:space="0" w:color="auto"/>
            <w:right w:val="none" w:sz="0" w:space="0" w:color="auto"/>
          </w:divBdr>
        </w:div>
        <w:div w:id="1095133719">
          <w:marLeft w:val="0"/>
          <w:marRight w:val="0"/>
          <w:marTop w:val="0"/>
          <w:marBottom w:val="0"/>
          <w:divBdr>
            <w:top w:val="none" w:sz="0" w:space="0" w:color="auto"/>
            <w:left w:val="none" w:sz="0" w:space="0" w:color="auto"/>
            <w:bottom w:val="none" w:sz="0" w:space="0" w:color="auto"/>
            <w:right w:val="none" w:sz="0" w:space="0" w:color="auto"/>
          </w:divBdr>
        </w:div>
        <w:div w:id="450631893">
          <w:marLeft w:val="0"/>
          <w:marRight w:val="0"/>
          <w:marTop w:val="0"/>
          <w:marBottom w:val="0"/>
          <w:divBdr>
            <w:top w:val="none" w:sz="0" w:space="0" w:color="auto"/>
            <w:left w:val="none" w:sz="0" w:space="0" w:color="auto"/>
            <w:bottom w:val="none" w:sz="0" w:space="0" w:color="auto"/>
            <w:right w:val="none" w:sz="0" w:space="0" w:color="auto"/>
          </w:divBdr>
        </w:div>
        <w:div w:id="629822213">
          <w:marLeft w:val="0"/>
          <w:marRight w:val="0"/>
          <w:marTop w:val="0"/>
          <w:marBottom w:val="0"/>
          <w:divBdr>
            <w:top w:val="none" w:sz="0" w:space="0" w:color="auto"/>
            <w:left w:val="none" w:sz="0" w:space="0" w:color="auto"/>
            <w:bottom w:val="none" w:sz="0" w:space="0" w:color="auto"/>
            <w:right w:val="none" w:sz="0" w:space="0" w:color="auto"/>
          </w:divBdr>
        </w:div>
        <w:div w:id="377316615">
          <w:marLeft w:val="0"/>
          <w:marRight w:val="0"/>
          <w:marTop w:val="0"/>
          <w:marBottom w:val="0"/>
          <w:divBdr>
            <w:top w:val="none" w:sz="0" w:space="0" w:color="auto"/>
            <w:left w:val="none" w:sz="0" w:space="0" w:color="auto"/>
            <w:bottom w:val="none" w:sz="0" w:space="0" w:color="auto"/>
            <w:right w:val="none" w:sz="0" w:space="0" w:color="auto"/>
          </w:divBdr>
        </w:div>
        <w:div w:id="1543127806">
          <w:marLeft w:val="0"/>
          <w:marRight w:val="0"/>
          <w:marTop w:val="0"/>
          <w:marBottom w:val="0"/>
          <w:divBdr>
            <w:top w:val="none" w:sz="0" w:space="0" w:color="auto"/>
            <w:left w:val="none" w:sz="0" w:space="0" w:color="auto"/>
            <w:bottom w:val="none" w:sz="0" w:space="0" w:color="auto"/>
            <w:right w:val="none" w:sz="0" w:space="0" w:color="auto"/>
          </w:divBdr>
        </w:div>
        <w:div w:id="539822274">
          <w:marLeft w:val="0"/>
          <w:marRight w:val="0"/>
          <w:marTop w:val="0"/>
          <w:marBottom w:val="0"/>
          <w:divBdr>
            <w:top w:val="none" w:sz="0" w:space="0" w:color="auto"/>
            <w:left w:val="none" w:sz="0" w:space="0" w:color="auto"/>
            <w:bottom w:val="none" w:sz="0" w:space="0" w:color="auto"/>
            <w:right w:val="none" w:sz="0" w:space="0" w:color="auto"/>
          </w:divBdr>
        </w:div>
        <w:div w:id="382798410">
          <w:marLeft w:val="0"/>
          <w:marRight w:val="0"/>
          <w:marTop w:val="0"/>
          <w:marBottom w:val="0"/>
          <w:divBdr>
            <w:top w:val="none" w:sz="0" w:space="0" w:color="auto"/>
            <w:left w:val="none" w:sz="0" w:space="0" w:color="auto"/>
            <w:bottom w:val="none" w:sz="0" w:space="0" w:color="auto"/>
            <w:right w:val="none" w:sz="0" w:space="0" w:color="auto"/>
          </w:divBdr>
        </w:div>
        <w:div w:id="1167212332">
          <w:marLeft w:val="0"/>
          <w:marRight w:val="0"/>
          <w:marTop w:val="0"/>
          <w:marBottom w:val="0"/>
          <w:divBdr>
            <w:top w:val="none" w:sz="0" w:space="0" w:color="auto"/>
            <w:left w:val="none" w:sz="0" w:space="0" w:color="auto"/>
            <w:bottom w:val="none" w:sz="0" w:space="0" w:color="auto"/>
            <w:right w:val="none" w:sz="0" w:space="0" w:color="auto"/>
          </w:divBdr>
        </w:div>
        <w:div w:id="108670028">
          <w:marLeft w:val="0"/>
          <w:marRight w:val="0"/>
          <w:marTop w:val="0"/>
          <w:marBottom w:val="0"/>
          <w:divBdr>
            <w:top w:val="none" w:sz="0" w:space="0" w:color="auto"/>
            <w:left w:val="none" w:sz="0" w:space="0" w:color="auto"/>
            <w:bottom w:val="none" w:sz="0" w:space="0" w:color="auto"/>
            <w:right w:val="none" w:sz="0" w:space="0" w:color="auto"/>
          </w:divBdr>
        </w:div>
        <w:div w:id="1762334155">
          <w:marLeft w:val="0"/>
          <w:marRight w:val="0"/>
          <w:marTop w:val="0"/>
          <w:marBottom w:val="0"/>
          <w:divBdr>
            <w:top w:val="none" w:sz="0" w:space="0" w:color="auto"/>
            <w:left w:val="none" w:sz="0" w:space="0" w:color="auto"/>
            <w:bottom w:val="none" w:sz="0" w:space="0" w:color="auto"/>
            <w:right w:val="none" w:sz="0" w:space="0" w:color="auto"/>
          </w:divBdr>
        </w:div>
        <w:div w:id="637804135">
          <w:marLeft w:val="0"/>
          <w:marRight w:val="0"/>
          <w:marTop w:val="0"/>
          <w:marBottom w:val="0"/>
          <w:divBdr>
            <w:top w:val="none" w:sz="0" w:space="0" w:color="auto"/>
            <w:left w:val="none" w:sz="0" w:space="0" w:color="auto"/>
            <w:bottom w:val="none" w:sz="0" w:space="0" w:color="auto"/>
            <w:right w:val="none" w:sz="0" w:space="0" w:color="auto"/>
          </w:divBdr>
        </w:div>
        <w:div w:id="1508208403">
          <w:marLeft w:val="0"/>
          <w:marRight w:val="0"/>
          <w:marTop w:val="0"/>
          <w:marBottom w:val="0"/>
          <w:divBdr>
            <w:top w:val="none" w:sz="0" w:space="0" w:color="auto"/>
            <w:left w:val="none" w:sz="0" w:space="0" w:color="auto"/>
            <w:bottom w:val="none" w:sz="0" w:space="0" w:color="auto"/>
            <w:right w:val="none" w:sz="0" w:space="0" w:color="auto"/>
          </w:divBdr>
        </w:div>
        <w:div w:id="1723020275">
          <w:marLeft w:val="0"/>
          <w:marRight w:val="0"/>
          <w:marTop w:val="0"/>
          <w:marBottom w:val="0"/>
          <w:divBdr>
            <w:top w:val="none" w:sz="0" w:space="0" w:color="auto"/>
            <w:left w:val="none" w:sz="0" w:space="0" w:color="auto"/>
            <w:bottom w:val="none" w:sz="0" w:space="0" w:color="auto"/>
            <w:right w:val="none" w:sz="0" w:space="0" w:color="auto"/>
          </w:divBdr>
        </w:div>
        <w:div w:id="1991016404">
          <w:marLeft w:val="0"/>
          <w:marRight w:val="0"/>
          <w:marTop w:val="0"/>
          <w:marBottom w:val="0"/>
          <w:divBdr>
            <w:top w:val="none" w:sz="0" w:space="0" w:color="auto"/>
            <w:left w:val="none" w:sz="0" w:space="0" w:color="auto"/>
            <w:bottom w:val="none" w:sz="0" w:space="0" w:color="auto"/>
            <w:right w:val="none" w:sz="0" w:space="0" w:color="auto"/>
          </w:divBdr>
        </w:div>
        <w:div w:id="220871719">
          <w:marLeft w:val="0"/>
          <w:marRight w:val="0"/>
          <w:marTop w:val="0"/>
          <w:marBottom w:val="0"/>
          <w:divBdr>
            <w:top w:val="none" w:sz="0" w:space="0" w:color="auto"/>
            <w:left w:val="none" w:sz="0" w:space="0" w:color="auto"/>
            <w:bottom w:val="none" w:sz="0" w:space="0" w:color="auto"/>
            <w:right w:val="none" w:sz="0" w:space="0" w:color="auto"/>
          </w:divBdr>
        </w:div>
        <w:div w:id="975375377">
          <w:marLeft w:val="0"/>
          <w:marRight w:val="0"/>
          <w:marTop w:val="0"/>
          <w:marBottom w:val="0"/>
          <w:divBdr>
            <w:top w:val="none" w:sz="0" w:space="0" w:color="auto"/>
            <w:left w:val="none" w:sz="0" w:space="0" w:color="auto"/>
            <w:bottom w:val="none" w:sz="0" w:space="0" w:color="auto"/>
            <w:right w:val="none" w:sz="0" w:space="0" w:color="auto"/>
          </w:divBdr>
        </w:div>
        <w:div w:id="89205956">
          <w:marLeft w:val="0"/>
          <w:marRight w:val="0"/>
          <w:marTop w:val="0"/>
          <w:marBottom w:val="0"/>
          <w:divBdr>
            <w:top w:val="none" w:sz="0" w:space="0" w:color="auto"/>
            <w:left w:val="none" w:sz="0" w:space="0" w:color="auto"/>
            <w:bottom w:val="none" w:sz="0" w:space="0" w:color="auto"/>
            <w:right w:val="none" w:sz="0" w:space="0" w:color="auto"/>
          </w:divBdr>
        </w:div>
        <w:div w:id="1992054861">
          <w:marLeft w:val="0"/>
          <w:marRight w:val="0"/>
          <w:marTop w:val="0"/>
          <w:marBottom w:val="0"/>
          <w:divBdr>
            <w:top w:val="none" w:sz="0" w:space="0" w:color="auto"/>
            <w:left w:val="none" w:sz="0" w:space="0" w:color="auto"/>
            <w:bottom w:val="none" w:sz="0" w:space="0" w:color="auto"/>
            <w:right w:val="none" w:sz="0" w:space="0" w:color="auto"/>
          </w:divBdr>
        </w:div>
        <w:div w:id="421266685">
          <w:marLeft w:val="0"/>
          <w:marRight w:val="0"/>
          <w:marTop w:val="0"/>
          <w:marBottom w:val="0"/>
          <w:divBdr>
            <w:top w:val="none" w:sz="0" w:space="0" w:color="auto"/>
            <w:left w:val="none" w:sz="0" w:space="0" w:color="auto"/>
            <w:bottom w:val="none" w:sz="0" w:space="0" w:color="auto"/>
            <w:right w:val="none" w:sz="0" w:space="0" w:color="auto"/>
          </w:divBdr>
        </w:div>
        <w:div w:id="2026784530">
          <w:marLeft w:val="0"/>
          <w:marRight w:val="0"/>
          <w:marTop w:val="0"/>
          <w:marBottom w:val="0"/>
          <w:divBdr>
            <w:top w:val="none" w:sz="0" w:space="0" w:color="auto"/>
            <w:left w:val="none" w:sz="0" w:space="0" w:color="auto"/>
            <w:bottom w:val="none" w:sz="0" w:space="0" w:color="auto"/>
            <w:right w:val="none" w:sz="0" w:space="0" w:color="auto"/>
          </w:divBdr>
        </w:div>
        <w:div w:id="740642771">
          <w:marLeft w:val="0"/>
          <w:marRight w:val="0"/>
          <w:marTop w:val="0"/>
          <w:marBottom w:val="0"/>
          <w:divBdr>
            <w:top w:val="none" w:sz="0" w:space="0" w:color="auto"/>
            <w:left w:val="none" w:sz="0" w:space="0" w:color="auto"/>
            <w:bottom w:val="none" w:sz="0" w:space="0" w:color="auto"/>
            <w:right w:val="none" w:sz="0" w:space="0" w:color="auto"/>
          </w:divBdr>
        </w:div>
        <w:div w:id="1978608652">
          <w:marLeft w:val="0"/>
          <w:marRight w:val="0"/>
          <w:marTop w:val="0"/>
          <w:marBottom w:val="0"/>
          <w:divBdr>
            <w:top w:val="none" w:sz="0" w:space="0" w:color="auto"/>
            <w:left w:val="none" w:sz="0" w:space="0" w:color="auto"/>
            <w:bottom w:val="none" w:sz="0" w:space="0" w:color="auto"/>
            <w:right w:val="none" w:sz="0" w:space="0" w:color="auto"/>
          </w:divBdr>
        </w:div>
        <w:div w:id="1663775180">
          <w:marLeft w:val="0"/>
          <w:marRight w:val="0"/>
          <w:marTop w:val="0"/>
          <w:marBottom w:val="0"/>
          <w:divBdr>
            <w:top w:val="none" w:sz="0" w:space="0" w:color="auto"/>
            <w:left w:val="none" w:sz="0" w:space="0" w:color="auto"/>
            <w:bottom w:val="none" w:sz="0" w:space="0" w:color="auto"/>
            <w:right w:val="none" w:sz="0" w:space="0" w:color="auto"/>
          </w:divBdr>
        </w:div>
        <w:div w:id="2081244153">
          <w:marLeft w:val="0"/>
          <w:marRight w:val="0"/>
          <w:marTop w:val="0"/>
          <w:marBottom w:val="0"/>
          <w:divBdr>
            <w:top w:val="none" w:sz="0" w:space="0" w:color="auto"/>
            <w:left w:val="none" w:sz="0" w:space="0" w:color="auto"/>
            <w:bottom w:val="none" w:sz="0" w:space="0" w:color="auto"/>
            <w:right w:val="none" w:sz="0" w:space="0" w:color="auto"/>
          </w:divBdr>
        </w:div>
        <w:div w:id="847140854">
          <w:marLeft w:val="0"/>
          <w:marRight w:val="0"/>
          <w:marTop w:val="0"/>
          <w:marBottom w:val="0"/>
          <w:divBdr>
            <w:top w:val="none" w:sz="0" w:space="0" w:color="auto"/>
            <w:left w:val="none" w:sz="0" w:space="0" w:color="auto"/>
            <w:bottom w:val="none" w:sz="0" w:space="0" w:color="auto"/>
            <w:right w:val="none" w:sz="0" w:space="0" w:color="auto"/>
          </w:divBdr>
        </w:div>
        <w:div w:id="314770224">
          <w:marLeft w:val="0"/>
          <w:marRight w:val="0"/>
          <w:marTop w:val="0"/>
          <w:marBottom w:val="0"/>
          <w:divBdr>
            <w:top w:val="none" w:sz="0" w:space="0" w:color="auto"/>
            <w:left w:val="none" w:sz="0" w:space="0" w:color="auto"/>
            <w:bottom w:val="none" w:sz="0" w:space="0" w:color="auto"/>
            <w:right w:val="none" w:sz="0" w:space="0" w:color="auto"/>
          </w:divBdr>
        </w:div>
        <w:div w:id="1445223486">
          <w:marLeft w:val="0"/>
          <w:marRight w:val="0"/>
          <w:marTop w:val="0"/>
          <w:marBottom w:val="0"/>
          <w:divBdr>
            <w:top w:val="none" w:sz="0" w:space="0" w:color="auto"/>
            <w:left w:val="none" w:sz="0" w:space="0" w:color="auto"/>
            <w:bottom w:val="none" w:sz="0" w:space="0" w:color="auto"/>
            <w:right w:val="none" w:sz="0" w:space="0" w:color="auto"/>
          </w:divBdr>
        </w:div>
        <w:div w:id="1680039789">
          <w:marLeft w:val="0"/>
          <w:marRight w:val="0"/>
          <w:marTop w:val="0"/>
          <w:marBottom w:val="0"/>
          <w:divBdr>
            <w:top w:val="none" w:sz="0" w:space="0" w:color="auto"/>
            <w:left w:val="none" w:sz="0" w:space="0" w:color="auto"/>
            <w:bottom w:val="none" w:sz="0" w:space="0" w:color="auto"/>
            <w:right w:val="none" w:sz="0" w:space="0" w:color="auto"/>
          </w:divBdr>
        </w:div>
        <w:div w:id="1204181">
          <w:marLeft w:val="0"/>
          <w:marRight w:val="0"/>
          <w:marTop w:val="0"/>
          <w:marBottom w:val="0"/>
          <w:divBdr>
            <w:top w:val="none" w:sz="0" w:space="0" w:color="auto"/>
            <w:left w:val="none" w:sz="0" w:space="0" w:color="auto"/>
            <w:bottom w:val="none" w:sz="0" w:space="0" w:color="auto"/>
            <w:right w:val="none" w:sz="0" w:space="0" w:color="auto"/>
          </w:divBdr>
        </w:div>
        <w:div w:id="2146043005">
          <w:marLeft w:val="0"/>
          <w:marRight w:val="0"/>
          <w:marTop w:val="0"/>
          <w:marBottom w:val="0"/>
          <w:divBdr>
            <w:top w:val="none" w:sz="0" w:space="0" w:color="auto"/>
            <w:left w:val="none" w:sz="0" w:space="0" w:color="auto"/>
            <w:bottom w:val="none" w:sz="0" w:space="0" w:color="auto"/>
            <w:right w:val="none" w:sz="0" w:space="0" w:color="auto"/>
          </w:divBdr>
        </w:div>
        <w:div w:id="709915360">
          <w:marLeft w:val="0"/>
          <w:marRight w:val="0"/>
          <w:marTop w:val="0"/>
          <w:marBottom w:val="0"/>
          <w:divBdr>
            <w:top w:val="none" w:sz="0" w:space="0" w:color="auto"/>
            <w:left w:val="none" w:sz="0" w:space="0" w:color="auto"/>
            <w:bottom w:val="none" w:sz="0" w:space="0" w:color="auto"/>
            <w:right w:val="none" w:sz="0" w:space="0" w:color="auto"/>
          </w:divBdr>
        </w:div>
        <w:div w:id="820392222">
          <w:marLeft w:val="0"/>
          <w:marRight w:val="0"/>
          <w:marTop w:val="0"/>
          <w:marBottom w:val="0"/>
          <w:divBdr>
            <w:top w:val="none" w:sz="0" w:space="0" w:color="auto"/>
            <w:left w:val="none" w:sz="0" w:space="0" w:color="auto"/>
            <w:bottom w:val="none" w:sz="0" w:space="0" w:color="auto"/>
            <w:right w:val="none" w:sz="0" w:space="0" w:color="auto"/>
          </w:divBdr>
        </w:div>
        <w:div w:id="1373388469">
          <w:marLeft w:val="0"/>
          <w:marRight w:val="0"/>
          <w:marTop w:val="0"/>
          <w:marBottom w:val="0"/>
          <w:divBdr>
            <w:top w:val="none" w:sz="0" w:space="0" w:color="auto"/>
            <w:left w:val="none" w:sz="0" w:space="0" w:color="auto"/>
            <w:bottom w:val="none" w:sz="0" w:space="0" w:color="auto"/>
            <w:right w:val="none" w:sz="0" w:space="0" w:color="auto"/>
          </w:divBdr>
        </w:div>
        <w:div w:id="806706186">
          <w:marLeft w:val="0"/>
          <w:marRight w:val="0"/>
          <w:marTop w:val="0"/>
          <w:marBottom w:val="0"/>
          <w:divBdr>
            <w:top w:val="none" w:sz="0" w:space="0" w:color="auto"/>
            <w:left w:val="none" w:sz="0" w:space="0" w:color="auto"/>
            <w:bottom w:val="none" w:sz="0" w:space="0" w:color="auto"/>
            <w:right w:val="none" w:sz="0" w:space="0" w:color="auto"/>
          </w:divBdr>
        </w:div>
        <w:div w:id="448672425">
          <w:marLeft w:val="0"/>
          <w:marRight w:val="0"/>
          <w:marTop w:val="0"/>
          <w:marBottom w:val="0"/>
          <w:divBdr>
            <w:top w:val="none" w:sz="0" w:space="0" w:color="auto"/>
            <w:left w:val="none" w:sz="0" w:space="0" w:color="auto"/>
            <w:bottom w:val="none" w:sz="0" w:space="0" w:color="auto"/>
            <w:right w:val="none" w:sz="0" w:space="0" w:color="auto"/>
          </w:divBdr>
        </w:div>
        <w:div w:id="568418356">
          <w:marLeft w:val="0"/>
          <w:marRight w:val="0"/>
          <w:marTop w:val="0"/>
          <w:marBottom w:val="0"/>
          <w:divBdr>
            <w:top w:val="none" w:sz="0" w:space="0" w:color="auto"/>
            <w:left w:val="none" w:sz="0" w:space="0" w:color="auto"/>
            <w:bottom w:val="none" w:sz="0" w:space="0" w:color="auto"/>
            <w:right w:val="none" w:sz="0" w:space="0" w:color="auto"/>
          </w:divBdr>
        </w:div>
        <w:div w:id="1154495834">
          <w:marLeft w:val="0"/>
          <w:marRight w:val="0"/>
          <w:marTop w:val="0"/>
          <w:marBottom w:val="0"/>
          <w:divBdr>
            <w:top w:val="none" w:sz="0" w:space="0" w:color="auto"/>
            <w:left w:val="none" w:sz="0" w:space="0" w:color="auto"/>
            <w:bottom w:val="none" w:sz="0" w:space="0" w:color="auto"/>
            <w:right w:val="none" w:sz="0" w:space="0" w:color="auto"/>
          </w:divBdr>
        </w:div>
        <w:div w:id="1429544065">
          <w:marLeft w:val="0"/>
          <w:marRight w:val="0"/>
          <w:marTop w:val="0"/>
          <w:marBottom w:val="0"/>
          <w:divBdr>
            <w:top w:val="none" w:sz="0" w:space="0" w:color="auto"/>
            <w:left w:val="none" w:sz="0" w:space="0" w:color="auto"/>
            <w:bottom w:val="none" w:sz="0" w:space="0" w:color="auto"/>
            <w:right w:val="none" w:sz="0" w:space="0" w:color="auto"/>
          </w:divBdr>
        </w:div>
        <w:div w:id="542988620">
          <w:marLeft w:val="0"/>
          <w:marRight w:val="0"/>
          <w:marTop w:val="0"/>
          <w:marBottom w:val="0"/>
          <w:divBdr>
            <w:top w:val="none" w:sz="0" w:space="0" w:color="auto"/>
            <w:left w:val="none" w:sz="0" w:space="0" w:color="auto"/>
            <w:bottom w:val="none" w:sz="0" w:space="0" w:color="auto"/>
            <w:right w:val="none" w:sz="0" w:space="0" w:color="auto"/>
          </w:divBdr>
        </w:div>
        <w:div w:id="1557275714">
          <w:marLeft w:val="0"/>
          <w:marRight w:val="0"/>
          <w:marTop w:val="0"/>
          <w:marBottom w:val="0"/>
          <w:divBdr>
            <w:top w:val="none" w:sz="0" w:space="0" w:color="auto"/>
            <w:left w:val="none" w:sz="0" w:space="0" w:color="auto"/>
            <w:bottom w:val="none" w:sz="0" w:space="0" w:color="auto"/>
            <w:right w:val="none" w:sz="0" w:space="0" w:color="auto"/>
          </w:divBdr>
        </w:div>
        <w:div w:id="234172378">
          <w:marLeft w:val="720"/>
          <w:marRight w:val="0"/>
          <w:marTop w:val="0"/>
          <w:marBottom w:val="0"/>
          <w:divBdr>
            <w:top w:val="none" w:sz="0" w:space="0" w:color="auto"/>
            <w:left w:val="none" w:sz="0" w:space="0" w:color="auto"/>
            <w:bottom w:val="none" w:sz="0" w:space="0" w:color="auto"/>
            <w:right w:val="none" w:sz="0" w:space="0" w:color="auto"/>
          </w:divBdr>
        </w:div>
        <w:div w:id="1126775952">
          <w:marLeft w:val="720"/>
          <w:marRight w:val="0"/>
          <w:marTop w:val="0"/>
          <w:marBottom w:val="0"/>
          <w:divBdr>
            <w:top w:val="none" w:sz="0" w:space="0" w:color="auto"/>
            <w:left w:val="none" w:sz="0" w:space="0" w:color="auto"/>
            <w:bottom w:val="none" w:sz="0" w:space="0" w:color="auto"/>
            <w:right w:val="none" w:sz="0" w:space="0" w:color="auto"/>
          </w:divBdr>
        </w:div>
        <w:div w:id="1794859307">
          <w:marLeft w:val="720"/>
          <w:marRight w:val="0"/>
          <w:marTop w:val="0"/>
          <w:marBottom w:val="0"/>
          <w:divBdr>
            <w:top w:val="none" w:sz="0" w:space="0" w:color="auto"/>
            <w:left w:val="none" w:sz="0" w:space="0" w:color="auto"/>
            <w:bottom w:val="none" w:sz="0" w:space="0" w:color="auto"/>
            <w:right w:val="none" w:sz="0" w:space="0" w:color="auto"/>
          </w:divBdr>
        </w:div>
        <w:div w:id="1435856919">
          <w:marLeft w:val="720"/>
          <w:marRight w:val="0"/>
          <w:marTop w:val="0"/>
          <w:marBottom w:val="0"/>
          <w:divBdr>
            <w:top w:val="none" w:sz="0" w:space="0" w:color="auto"/>
            <w:left w:val="none" w:sz="0" w:space="0" w:color="auto"/>
            <w:bottom w:val="none" w:sz="0" w:space="0" w:color="auto"/>
            <w:right w:val="none" w:sz="0" w:space="0" w:color="auto"/>
          </w:divBdr>
        </w:div>
        <w:div w:id="1588420894">
          <w:marLeft w:val="0"/>
          <w:marRight w:val="0"/>
          <w:marTop w:val="0"/>
          <w:marBottom w:val="0"/>
          <w:divBdr>
            <w:top w:val="none" w:sz="0" w:space="0" w:color="auto"/>
            <w:left w:val="none" w:sz="0" w:space="0" w:color="auto"/>
            <w:bottom w:val="none" w:sz="0" w:space="0" w:color="auto"/>
            <w:right w:val="none" w:sz="0" w:space="0" w:color="auto"/>
          </w:divBdr>
        </w:div>
        <w:div w:id="1463034260">
          <w:marLeft w:val="0"/>
          <w:marRight w:val="0"/>
          <w:marTop w:val="0"/>
          <w:marBottom w:val="0"/>
          <w:divBdr>
            <w:top w:val="none" w:sz="0" w:space="0" w:color="auto"/>
            <w:left w:val="none" w:sz="0" w:space="0" w:color="auto"/>
            <w:bottom w:val="none" w:sz="0" w:space="0" w:color="auto"/>
            <w:right w:val="none" w:sz="0" w:space="0" w:color="auto"/>
          </w:divBdr>
        </w:div>
        <w:div w:id="1222671386">
          <w:marLeft w:val="0"/>
          <w:marRight w:val="0"/>
          <w:marTop w:val="0"/>
          <w:marBottom w:val="0"/>
          <w:divBdr>
            <w:top w:val="none" w:sz="0" w:space="0" w:color="auto"/>
            <w:left w:val="none" w:sz="0" w:space="0" w:color="auto"/>
            <w:bottom w:val="none" w:sz="0" w:space="0" w:color="auto"/>
            <w:right w:val="none" w:sz="0" w:space="0" w:color="auto"/>
          </w:divBdr>
        </w:div>
        <w:div w:id="369569580">
          <w:marLeft w:val="0"/>
          <w:marRight w:val="0"/>
          <w:marTop w:val="0"/>
          <w:marBottom w:val="0"/>
          <w:divBdr>
            <w:top w:val="none" w:sz="0" w:space="0" w:color="auto"/>
            <w:left w:val="none" w:sz="0" w:space="0" w:color="auto"/>
            <w:bottom w:val="none" w:sz="0" w:space="0" w:color="auto"/>
            <w:right w:val="none" w:sz="0" w:space="0" w:color="auto"/>
          </w:divBdr>
        </w:div>
        <w:div w:id="775295161">
          <w:marLeft w:val="0"/>
          <w:marRight w:val="0"/>
          <w:marTop w:val="0"/>
          <w:marBottom w:val="0"/>
          <w:divBdr>
            <w:top w:val="none" w:sz="0" w:space="0" w:color="auto"/>
            <w:left w:val="none" w:sz="0" w:space="0" w:color="auto"/>
            <w:bottom w:val="none" w:sz="0" w:space="0" w:color="auto"/>
            <w:right w:val="none" w:sz="0" w:space="0" w:color="auto"/>
          </w:divBdr>
        </w:div>
        <w:div w:id="467479108">
          <w:marLeft w:val="720"/>
          <w:marRight w:val="0"/>
          <w:marTop w:val="0"/>
          <w:marBottom w:val="0"/>
          <w:divBdr>
            <w:top w:val="none" w:sz="0" w:space="0" w:color="auto"/>
            <w:left w:val="none" w:sz="0" w:space="0" w:color="auto"/>
            <w:bottom w:val="none" w:sz="0" w:space="0" w:color="auto"/>
            <w:right w:val="none" w:sz="0" w:space="0" w:color="auto"/>
          </w:divBdr>
        </w:div>
        <w:div w:id="311370342">
          <w:marLeft w:val="720"/>
          <w:marRight w:val="0"/>
          <w:marTop w:val="0"/>
          <w:marBottom w:val="0"/>
          <w:divBdr>
            <w:top w:val="none" w:sz="0" w:space="0" w:color="auto"/>
            <w:left w:val="none" w:sz="0" w:space="0" w:color="auto"/>
            <w:bottom w:val="none" w:sz="0" w:space="0" w:color="auto"/>
            <w:right w:val="none" w:sz="0" w:space="0" w:color="auto"/>
          </w:divBdr>
        </w:div>
        <w:div w:id="765736656">
          <w:marLeft w:val="720"/>
          <w:marRight w:val="0"/>
          <w:marTop w:val="0"/>
          <w:marBottom w:val="0"/>
          <w:divBdr>
            <w:top w:val="none" w:sz="0" w:space="0" w:color="auto"/>
            <w:left w:val="none" w:sz="0" w:space="0" w:color="auto"/>
            <w:bottom w:val="none" w:sz="0" w:space="0" w:color="auto"/>
            <w:right w:val="none" w:sz="0" w:space="0" w:color="auto"/>
          </w:divBdr>
        </w:div>
        <w:div w:id="1646348955">
          <w:marLeft w:val="0"/>
          <w:marRight w:val="0"/>
          <w:marTop w:val="0"/>
          <w:marBottom w:val="0"/>
          <w:divBdr>
            <w:top w:val="none" w:sz="0" w:space="0" w:color="auto"/>
            <w:left w:val="none" w:sz="0" w:space="0" w:color="auto"/>
            <w:bottom w:val="none" w:sz="0" w:space="0" w:color="auto"/>
            <w:right w:val="none" w:sz="0" w:space="0" w:color="auto"/>
          </w:divBdr>
        </w:div>
        <w:div w:id="845557908">
          <w:marLeft w:val="0"/>
          <w:marRight w:val="0"/>
          <w:marTop w:val="0"/>
          <w:marBottom w:val="0"/>
          <w:divBdr>
            <w:top w:val="none" w:sz="0" w:space="0" w:color="auto"/>
            <w:left w:val="none" w:sz="0" w:space="0" w:color="auto"/>
            <w:bottom w:val="none" w:sz="0" w:space="0" w:color="auto"/>
            <w:right w:val="none" w:sz="0" w:space="0" w:color="auto"/>
          </w:divBdr>
        </w:div>
        <w:div w:id="921643043">
          <w:marLeft w:val="0"/>
          <w:marRight w:val="0"/>
          <w:marTop w:val="0"/>
          <w:marBottom w:val="0"/>
          <w:divBdr>
            <w:top w:val="none" w:sz="0" w:space="0" w:color="auto"/>
            <w:left w:val="none" w:sz="0" w:space="0" w:color="auto"/>
            <w:bottom w:val="none" w:sz="0" w:space="0" w:color="auto"/>
            <w:right w:val="none" w:sz="0" w:space="0" w:color="auto"/>
          </w:divBdr>
        </w:div>
        <w:div w:id="1515418460">
          <w:marLeft w:val="0"/>
          <w:marRight w:val="0"/>
          <w:marTop w:val="0"/>
          <w:marBottom w:val="0"/>
          <w:divBdr>
            <w:top w:val="none" w:sz="0" w:space="0" w:color="auto"/>
            <w:left w:val="none" w:sz="0" w:space="0" w:color="auto"/>
            <w:bottom w:val="none" w:sz="0" w:space="0" w:color="auto"/>
            <w:right w:val="none" w:sz="0" w:space="0" w:color="auto"/>
          </w:divBdr>
        </w:div>
        <w:div w:id="1097675052">
          <w:marLeft w:val="0"/>
          <w:marRight w:val="0"/>
          <w:marTop w:val="0"/>
          <w:marBottom w:val="0"/>
          <w:divBdr>
            <w:top w:val="none" w:sz="0" w:space="0" w:color="auto"/>
            <w:left w:val="none" w:sz="0" w:space="0" w:color="auto"/>
            <w:bottom w:val="none" w:sz="0" w:space="0" w:color="auto"/>
            <w:right w:val="none" w:sz="0" w:space="0" w:color="auto"/>
          </w:divBdr>
        </w:div>
        <w:div w:id="30571786">
          <w:marLeft w:val="0"/>
          <w:marRight w:val="0"/>
          <w:marTop w:val="0"/>
          <w:marBottom w:val="0"/>
          <w:divBdr>
            <w:top w:val="none" w:sz="0" w:space="0" w:color="auto"/>
            <w:left w:val="none" w:sz="0" w:space="0" w:color="auto"/>
            <w:bottom w:val="none" w:sz="0" w:space="0" w:color="auto"/>
            <w:right w:val="none" w:sz="0" w:space="0" w:color="auto"/>
          </w:divBdr>
        </w:div>
        <w:div w:id="632367671">
          <w:marLeft w:val="0"/>
          <w:marRight w:val="0"/>
          <w:marTop w:val="0"/>
          <w:marBottom w:val="0"/>
          <w:divBdr>
            <w:top w:val="none" w:sz="0" w:space="0" w:color="auto"/>
            <w:left w:val="none" w:sz="0" w:space="0" w:color="auto"/>
            <w:bottom w:val="none" w:sz="0" w:space="0" w:color="auto"/>
            <w:right w:val="none" w:sz="0" w:space="0" w:color="auto"/>
          </w:divBdr>
        </w:div>
        <w:div w:id="124812713">
          <w:marLeft w:val="0"/>
          <w:marRight w:val="0"/>
          <w:marTop w:val="0"/>
          <w:marBottom w:val="0"/>
          <w:divBdr>
            <w:top w:val="none" w:sz="0" w:space="0" w:color="auto"/>
            <w:left w:val="none" w:sz="0" w:space="0" w:color="auto"/>
            <w:bottom w:val="none" w:sz="0" w:space="0" w:color="auto"/>
            <w:right w:val="none" w:sz="0" w:space="0" w:color="auto"/>
          </w:divBdr>
        </w:div>
        <w:div w:id="1569412790">
          <w:marLeft w:val="0"/>
          <w:marRight w:val="0"/>
          <w:marTop w:val="0"/>
          <w:marBottom w:val="0"/>
          <w:divBdr>
            <w:top w:val="none" w:sz="0" w:space="0" w:color="auto"/>
            <w:left w:val="none" w:sz="0" w:space="0" w:color="auto"/>
            <w:bottom w:val="none" w:sz="0" w:space="0" w:color="auto"/>
            <w:right w:val="none" w:sz="0" w:space="0" w:color="auto"/>
          </w:divBdr>
        </w:div>
        <w:div w:id="749497269">
          <w:marLeft w:val="0"/>
          <w:marRight w:val="0"/>
          <w:marTop w:val="0"/>
          <w:marBottom w:val="0"/>
          <w:divBdr>
            <w:top w:val="none" w:sz="0" w:space="0" w:color="auto"/>
            <w:left w:val="none" w:sz="0" w:space="0" w:color="auto"/>
            <w:bottom w:val="none" w:sz="0" w:space="0" w:color="auto"/>
            <w:right w:val="none" w:sz="0" w:space="0" w:color="auto"/>
          </w:divBdr>
        </w:div>
        <w:div w:id="648166983">
          <w:marLeft w:val="0"/>
          <w:marRight w:val="0"/>
          <w:marTop w:val="0"/>
          <w:marBottom w:val="0"/>
          <w:divBdr>
            <w:top w:val="none" w:sz="0" w:space="0" w:color="auto"/>
            <w:left w:val="none" w:sz="0" w:space="0" w:color="auto"/>
            <w:bottom w:val="none" w:sz="0" w:space="0" w:color="auto"/>
            <w:right w:val="none" w:sz="0" w:space="0" w:color="auto"/>
          </w:divBdr>
        </w:div>
        <w:div w:id="944263417">
          <w:marLeft w:val="0"/>
          <w:marRight w:val="0"/>
          <w:marTop w:val="0"/>
          <w:marBottom w:val="0"/>
          <w:divBdr>
            <w:top w:val="none" w:sz="0" w:space="0" w:color="auto"/>
            <w:left w:val="none" w:sz="0" w:space="0" w:color="auto"/>
            <w:bottom w:val="none" w:sz="0" w:space="0" w:color="auto"/>
            <w:right w:val="none" w:sz="0" w:space="0" w:color="auto"/>
          </w:divBdr>
        </w:div>
        <w:div w:id="20863074">
          <w:marLeft w:val="0"/>
          <w:marRight w:val="0"/>
          <w:marTop w:val="0"/>
          <w:marBottom w:val="0"/>
          <w:divBdr>
            <w:top w:val="none" w:sz="0" w:space="0" w:color="auto"/>
            <w:left w:val="none" w:sz="0" w:space="0" w:color="auto"/>
            <w:bottom w:val="none" w:sz="0" w:space="0" w:color="auto"/>
            <w:right w:val="none" w:sz="0" w:space="0" w:color="auto"/>
          </w:divBdr>
        </w:div>
        <w:div w:id="1276214049">
          <w:marLeft w:val="0"/>
          <w:marRight w:val="0"/>
          <w:marTop w:val="0"/>
          <w:marBottom w:val="0"/>
          <w:divBdr>
            <w:top w:val="none" w:sz="0" w:space="0" w:color="auto"/>
            <w:left w:val="none" w:sz="0" w:space="0" w:color="auto"/>
            <w:bottom w:val="none" w:sz="0" w:space="0" w:color="auto"/>
            <w:right w:val="none" w:sz="0" w:space="0" w:color="auto"/>
          </w:divBdr>
        </w:div>
        <w:div w:id="1405489782">
          <w:marLeft w:val="0"/>
          <w:marRight w:val="0"/>
          <w:marTop w:val="0"/>
          <w:marBottom w:val="0"/>
          <w:divBdr>
            <w:top w:val="none" w:sz="0" w:space="0" w:color="auto"/>
            <w:left w:val="none" w:sz="0" w:space="0" w:color="auto"/>
            <w:bottom w:val="none" w:sz="0" w:space="0" w:color="auto"/>
            <w:right w:val="none" w:sz="0" w:space="0" w:color="auto"/>
          </w:divBdr>
        </w:div>
        <w:div w:id="1455711467">
          <w:marLeft w:val="0"/>
          <w:marRight w:val="0"/>
          <w:marTop w:val="0"/>
          <w:marBottom w:val="0"/>
          <w:divBdr>
            <w:top w:val="none" w:sz="0" w:space="0" w:color="auto"/>
            <w:left w:val="none" w:sz="0" w:space="0" w:color="auto"/>
            <w:bottom w:val="none" w:sz="0" w:space="0" w:color="auto"/>
            <w:right w:val="none" w:sz="0" w:space="0" w:color="auto"/>
          </w:divBdr>
        </w:div>
        <w:div w:id="1112938496">
          <w:marLeft w:val="0"/>
          <w:marRight w:val="0"/>
          <w:marTop w:val="0"/>
          <w:marBottom w:val="0"/>
          <w:divBdr>
            <w:top w:val="none" w:sz="0" w:space="0" w:color="auto"/>
            <w:left w:val="none" w:sz="0" w:space="0" w:color="auto"/>
            <w:bottom w:val="none" w:sz="0" w:space="0" w:color="auto"/>
            <w:right w:val="none" w:sz="0" w:space="0" w:color="auto"/>
          </w:divBdr>
        </w:div>
        <w:div w:id="974260512">
          <w:marLeft w:val="0"/>
          <w:marRight w:val="0"/>
          <w:marTop w:val="0"/>
          <w:marBottom w:val="0"/>
          <w:divBdr>
            <w:top w:val="none" w:sz="0" w:space="0" w:color="auto"/>
            <w:left w:val="none" w:sz="0" w:space="0" w:color="auto"/>
            <w:bottom w:val="none" w:sz="0" w:space="0" w:color="auto"/>
            <w:right w:val="none" w:sz="0" w:space="0" w:color="auto"/>
          </w:divBdr>
        </w:div>
        <w:div w:id="320424245">
          <w:marLeft w:val="0"/>
          <w:marRight w:val="0"/>
          <w:marTop w:val="0"/>
          <w:marBottom w:val="0"/>
          <w:divBdr>
            <w:top w:val="none" w:sz="0" w:space="0" w:color="auto"/>
            <w:left w:val="none" w:sz="0" w:space="0" w:color="auto"/>
            <w:bottom w:val="none" w:sz="0" w:space="0" w:color="auto"/>
            <w:right w:val="none" w:sz="0" w:space="0" w:color="auto"/>
          </w:divBdr>
        </w:div>
        <w:div w:id="185489906">
          <w:marLeft w:val="0"/>
          <w:marRight w:val="0"/>
          <w:marTop w:val="0"/>
          <w:marBottom w:val="0"/>
          <w:divBdr>
            <w:top w:val="none" w:sz="0" w:space="0" w:color="auto"/>
            <w:left w:val="none" w:sz="0" w:space="0" w:color="auto"/>
            <w:bottom w:val="none" w:sz="0" w:space="0" w:color="auto"/>
            <w:right w:val="none" w:sz="0" w:space="0" w:color="auto"/>
          </w:divBdr>
        </w:div>
        <w:div w:id="765226263">
          <w:marLeft w:val="0"/>
          <w:marRight w:val="0"/>
          <w:marTop w:val="0"/>
          <w:marBottom w:val="0"/>
          <w:divBdr>
            <w:top w:val="none" w:sz="0" w:space="0" w:color="auto"/>
            <w:left w:val="none" w:sz="0" w:space="0" w:color="auto"/>
            <w:bottom w:val="none" w:sz="0" w:space="0" w:color="auto"/>
            <w:right w:val="none" w:sz="0" w:space="0" w:color="auto"/>
          </w:divBdr>
        </w:div>
        <w:div w:id="1182277126">
          <w:marLeft w:val="0"/>
          <w:marRight w:val="0"/>
          <w:marTop w:val="0"/>
          <w:marBottom w:val="0"/>
          <w:divBdr>
            <w:top w:val="none" w:sz="0" w:space="0" w:color="auto"/>
            <w:left w:val="none" w:sz="0" w:space="0" w:color="auto"/>
            <w:bottom w:val="none" w:sz="0" w:space="0" w:color="auto"/>
            <w:right w:val="none" w:sz="0" w:space="0" w:color="auto"/>
          </w:divBdr>
        </w:div>
        <w:div w:id="133067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S1204.pdf" TargetMode="External"/><Relationship Id="rId13" Type="http://schemas.openxmlformats.org/officeDocument/2006/relationships/hyperlink" Target="https://legislature.idaho.gov/wp-content/uploads/sessioninfo/2019/legislation/H0244.pdf" TargetMode="External"/><Relationship Id="rId18" Type="http://schemas.openxmlformats.org/officeDocument/2006/relationships/hyperlink" Target="https://legislature.idaho.gov/wp-content/uploads/sessioninfo/2019/legislation/H0010.pdf" TargetMode="External"/><Relationship Id="rId26" Type="http://schemas.openxmlformats.org/officeDocument/2006/relationships/hyperlink" Target="https://legislature.idaho.gov/wp-content/uploads/sessioninfo/2019/legislation/S1095.pdf" TargetMode="External"/><Relationship Id="rId3" Type="http://schemas.openxmlformats.org/officeDocument/2006/relationships/webSettings" Target="webSettings.xml"/><Relationship Id="rId21" Type="http://schemas.openxmlformats.org/officeDocument/2006/relationships/hyperlink" Target="https://legislature.idaho.gov/wp-content/uploads/sessioninfo/2019/legislation/H0249.pdf" TargetMode="External"/><Relationship Id="rId7" Type="http://schemas.openxmlformats.org/officeDocument/2006/relationships/hyperlink" Target="https://legislature.idaho.gov/wp-content/uploads/sessioninfo/2019/legislation/S1117.pdf" TargetMode="External"/><Relationship Id="rId12" Type="http://schemas.openxmlformats.org/officeDocument/2006/relationships/hyperlink" Target="https://legislature.idaho.gov/wp-content/uploads/sessioninfo/2019/legislation/H0109.pdf" TargetMode="External"/><Relationship Id="rId17" Type="http://schemas.openxmlformats.org/officeDocument/2006/relationships/hyperlink" Target="https://legislature.idaho.gov/wp-content/uploads/sessioninfo/2019/legislation/H0009.pdf" TargetMode="External"/><Relationship Id="rId25" Type="http://schemas.openxmlformats.org/officeDocument/2006/relationships/hyperlink" Target="https://legislature.idaho.gov/wp-content/uploads/sessioninfo/2019/legislation/S1098.pdf" TargetMode="External"/><Relationship Id="rId2" Type="http://schemas.openxmlformats.org/officeDocument/2006/relationships/settings" Target="settings.xml"/><Relationship Id="rId16" Type="http://schemas.openxmlformats.org/officeDocument/2006/relationships/hyperlink" Target="https://legislature.idaho.gov/wp-content/uploads/sessioninfo/2019/legislation/H0064.pdf" TargetMode="External"/><Relationship Id="rId20" Type="http://schemas.openxmlformats.org/officeDocument/2006/relationships/hyperlink" Target="https://legislature.idaho.gov/wp-content/uploads/sessioninfo/2019/legislation/H0277.pdf" TargetMode="External"/><Relationship Id="rId1" Type="http://schemas.openxmlformats.org/officeDocument/2006/relationships/styles" Target="styles.xml"/><Relationship Id="rId6" Type="http://schemas.openxmlformats.org/officeDocument/2006/relationships/hyperlink" Target="https://legislature.idaho.gov/wp-content/uploads/sessioninfo/2019/legislation/H0290.pdf" TargetMode="External"/><Relationship Id="rId11" Type="http://schemas.openxmlformats.org/officeDocument/2006/relationships/hyperlink" Target="https://legislature.idaho.gov/sessioninfo/2019/legislation/S1165/" TargetMode="External"/><Relationship Id="rId24" Type="http://schemas.openxmlformats.org/officeDocument/2006/relationships/hyperlink" Target="https://legislature.idaho.gov/wp-content/uploads/sessioninfo/2019/legislation/S1100.pdf" TargetMode="External"/><Relationship Id="rId5" Type="http://schemas.openxmlformats.org/officeDocument/2006/relationships/hyperlink" Target="https://legislature.idaho.gov/wp-content/uploads/sessioninfo/2019/legislation/S1204.pdf" TargetMode="External"/><Relationship Id="rId15" Type="http://schemas.openxmlformats.org/officeDocument/2006/relationships/hyperlink" Target="https://legislature.idaho.gov/wp-content/uploads/sessioninfo/2019/legislation/S1049.pdf" TargetMode="External"/><Relationship Id="rId23" Type="http://schemas.openxmlformats.org/officeDocument/2006/relationships/hyperlink" Target="https://www.idahoednews.org/news/immunization-rates-drop-as-opt-out-numbers-surge/" TargetMode="External"/><Relationship Id="rId28" Type="http://schemas.openxmlformats.org/officeDocument/2006/relationships/theme" Target="theme/theme1.xml"/><Relationship Id="rId10" Type="http://schemas.openxmlformats.org/officeDocument/2006/relationships/hyperlink" Target="https://legislature.idaho.gov/wp-content/uploads/sessioninfo/2019/legislation/S1165.pdf" TargetMode="External"/><Relationship Id="rId19" Type="http://schemas.openxmlformats.org/officeDocument/2006/relationships/hyperlink" Target="https://legislature.idaho.gov/wp-content/uploads/sessioninfo/2019/legislation/H0011.pdf" TargetMode="External"/><Relationship Id="rId4" Type="http://schemas.openxmlformats.org/officeDocument/2006/relationships/hyperlink" Target="https://legislature.idaho.gov/wp-content/uploads/sessioninfo/2019/legislation/H0277.pdf" TargetMode="External"/><Relationship Id="rId9" Type="http://schemas.openxmlformats.org/officeDocument/2006/relationships/hyperlink" Target="https://legislature.idaho.gov/wp-content/uploads/sessioninfo/2019/legislation/S1171.pdf" TargetMode="External"/><Relationship Id="rId14" Type="http://schemas.openxmlformats.org/officeDocument/2006/relationships/hyperlink" Target="https://legislature.idaho.gov/wp-content/uploads/sessioninfo/2019/legislation/H0182.pdf" TargetMode="External"/><Relationship Id="rId22" Type="http://schemas.openxmlformats.org/officeDocument/2006/relationships/hyperlink" Target="https://legislature.idaho.gov/wp-content/uploads/sessioninfo/2019/legislation/H013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3</cp:revision>
  <dcterms:created xsi:type="dcterms:W3CDTF">2019-04-05T00:25:00Z</dcterms:created>
  <dcterms:modified xsi:type="dcterms:W3CDTF">2019-04-08T16:13:00Z</dcterms:modified>
</cp:coreProperties>
</file>