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44CC8C" w14:textId="77777777" w:rsidR="00880075" w:rsidRPr="00C55FA8" w:rsidRDefault="00880075" w:rsidP="00AE106B">
      <w:pPr>
        <w:spacing w:after="0"/>
        <w:jc w:val="center"/>
        <w:rPr>
          <w:sz w:val="36"/>
          <w:szCs w:val="36"/>
        </w:rPr>
      </w:pPr>
      <w:r w:rsidRPr="00C55FA8">
        <w:rPr>
          <w:sz w:val="36"/>
          <w:szCs w:val="36"/>
        </w:rPr>
        <w:t>Idaho Academy of Family Physicians</w:t>
      </w:r>
    </w:p>
    <w:p w14:paraId="5F681B8F" w14:textId="61EE1830" w:rsidR="00880075" w:rsidRPr="00C55FA8" w:rsidRDefault="00880075" w:rsidP="00AE106B">
      <w:pPr>
        <w:spacing w:after="0"/>
        <w:jc w:val="center"/>
        <w:rPr>
          <w:sz w:val="36"/>
          <w:szCs w:val="36"/>
        </w:rPr>
      </w:pPr>
      <w:r w:rsidRPr="00C55FA8">
        <w:rPr>
          <w:sz w:val="36"/>
          <w:szCs w:val="36"/>
        </w:rPr>
        <w:t>20</w:t>
      </w:r>
      <w:r>
        <w:rPr>
          <w:sz w:val="36"/>
          <w:szCs w:val="36"/>
        </w:rPr>
        <w:t>2</w:t>
      </w:r>
      <w:r w:rsidR="005D5F9F">
        <w:rPr>
          <w:sz w:val="36"/>
          <w:szCs w:val="36"/>
        </w:rPr>
        <w:t>1</w:t>
      </w:r>
      <w:r w:rsidRPr="00C55FA8">
        <w:rPr>
          <w:sz w:val="36"/>
          <w:szCs w:val="36"/>
        </w:rPr>
        <w:t xml:space="preserve"> Legislative Report</w:t>
      </w:r>
    </w:p>
    <w:p w14:paraId="37F621BB" w14:textId="62B3674A" w:rsidR="00880075" w:rsidRDefault="00880075" w:rsidP="00AE106B">
      <w:pPr>
        <w:spacing w:after="0"/>
        <w:jc w:val="center"/>
        <w:rPr>
          <w:sz w:val="28"/>
          <w:szCs w:val="28"/>
        </w:rPr>
      </w:pPr>
      <w:r w:rsidRPr="00CE77B4">
        <w:rPr>
          <w:sz w:val="28"/>
          <w:szCs w:val="28"/>
        </w:rPr>
        <w:t xml:space="preserve">Week </w:t>
      </w:r>
      <w:r w:rsidR="0003315C">
        <w:rPr>
          <w:sz w:val="28"/>
          <w:szCs w:val="28"/>
        </w:rPr>
        <w:t>2</w:t>
      </w:r>
      <w:r w:rsidR="00AE106B">
        <w:rPr>
          <w:sz w:val="28"/>
          <w:szCs w:val="28"/>
        </w:rPr>
        <w:t>:</w:t>
      </w:r>
      <w:r w:rsidRPr="00CE77B4">
        <w:rPr>
          <w:sz w:val="28"/>
          <w:szCs w:val="28"/>
        </w:rPr>
        <w:t xml:space="preserve"> January </w:t>
      </w:r>
      <w:r w:rsidR="005D5F9F">
        <w:rPr>
          <w:sz w:val="28"/>
          <w:szCs w:val="28"/>
        </w:rPr>
        <w:t>1</w:t>
      </w:r>
      <w:r w:rsidR="0003315C">
        <w:rPr>
          <w:sz w:val="28"/>
          <w:szCs w:val="28"/>
        </w:rPr>
        <w:t>8</w:t>
      </w:r>
      <w:r w:rsidRPr="00CE77B4">
        <w:rPr>
          <w:sz w:val="28"/>
          <w:szCs w:val="28"/>
        </w:rPr>
        <w:t xml:space="preserve"> – January </w:t>
      </w:r>
      <w:r w:rsidR="0003315C">
        <w:rPr>
          <w:sz w:val="28"/>
          <w:szCs w:val="28"/>
        </w:rPr>
        <w:t>22</w:t>
      </w:r>
    </w:p>
    <w:p w14:paraId="3AB7CA82" w14:textId="77777777" w:rsidR="00AE106B" w:rsidRDefault="00AE106B" w:rsidP="007122CE">
      <w:pPr>
        <w:spacing w:after="0"/>
        <w:rPr>
          <w:rFonts w:cs="Helvetica"/>
          <w:b/>
          <w:bCs/>
          <w:color w:val="202020"/>
          <w:sz w:val="28"/>
          <w:szCs w:val="28"/>
          <w:u w:val="single"/>
        </w:rPr>
      </w:pPr>
    </w:p>
    <w:p w14:paraId="453BF9EA" w14:textId="798D3F06" w:rsidR="00880075" w:rsidRPr="00880075" w:rsidRDefault="0003315C" w:rsidP="007122CE">
      <w:pPr>
        <w:spacing w:after="0"/>
        <w:rPr>
          <w:rFonts w:cs="Helvetica"/>
          <w:b/>
          <w:bCs/>
          <w:color w:val="202020"/>
          <w:sz w:val="28"/>
          <w:szCs w:val="28"/>
          <w:u w:val="single"/>
        </w:rPr>
      </w:pPr>
      <w:r>
        <w:rPr>
          <w:rFonts w:cs="Helvetica"/>
          <w:b/>
          <w:bCs/>
          <w:color w:val="202020"/>
          <w:sz w:val="28"/>
          <w:szCs w:val="28"/>
          <w:u w:val="single"/>
        </w:rPr>
        <w:t>Governor’s Executive Powers and Emergency Declarations</w:t>
      </w:r>
    </w:p>
    <w:p w14:paraId="6F7AEAAD" w14:textId="6FF38688" w:rsidR="0003315C" w:rsidRDefault="0003315C" w:rsidP="007122CE">
      <w:pPr>
        <w:spacing w:after="0"/>
        <w:rPr>
          <w:rFonts w:cs="Helvetica"/>
          <w:color w:val="202020"/>
          <w:sz w:val="28"/>
          <w:szCs w:val="28"/>
        </w:rPr>
      </w:pPr>
      <w:r>
        <w:rPr>
          <w:rFonts w:cs="Helvetica"/>
          <w:color w:val="202020"/>
          <w:sz w:val="28"/>
          <w:szCs w:val="28"/>
        </w:rPr>
        <w:t xml:space="preserve">Week 2 of the legislative session has been dominated by discussion about, and numerous bills introduced, to either curb </w:t>
      </w:r>
      <w:r w:rsidR="00344C08">
        <w:rPr>
          <w:rFonts w:cs="Helvetica"/>
          <w:color w:val="202020"/>
          <w:sz w:val="28"/>
          <w:szCs w:val="28"/>
        </w:rPr>
        <w:t>e</w:t>
      </w:r>
      <w:r>
        <w:rPr>
          <w:rFonts w:cs="Helvetica"/>
          <w:color w:val="202020"/>
          <w:sz w:val="28"/>
          <w:szCs w:val="28"/>
        </w:rPr>
        <w:t>xecutive powers, end the COVID state of emergency, pull back public health restrictions, or a combination of all three.</w:t>
      </w:r>
    </w:p>
    <w:p w14:paraId="79F8E9C6" w14:textId="264B2FC2" w:rsidR="00836117" w:rsidRDefault="00D65E0F" w:rsidP="007122CE">
      <w:pPr>
        <w:spacing w:after="0"/>
        <w:rPr>
          <w:rFonts w:cs="Helvetica"/>
          <w:color w:val="202020"/>
          <w:sz w:val="28"/>
          <w:szCs w:val="28"/>
        </w:rPr>
      </w:pPr>
      <w:r>
        <w:rPr>
          <w:rFonts w:cs="Helvetica"/>
          <w:color w:val="202020"/>
          <w:sz w:val="28"/>
          <w:szCs w:val="28"/>
        </w:rPr>
        <w:t>The legislature feels compelled to do SOMETHING (or at least look like they are doing something) about restoring personal freedoms that are perceived to have been restricted during the pandemic.  Most are certainly hearing loudly from some of their constituents upset by these restrictions, and many legislators believe it themselves. Nine separate bills have been introduced</w:t>
      </w:r>
      <w:r w:rsidR="00836117">
        <w:rPr>
          <w:rFonts w:cs="Helvetica"/>
          <w:color w:val="202020"/>
          <w:sz w:val="28"/>
          <w:szCs w:val="28"/>
        </w:rPr>
        <w:t>,</w:t>
      </w:r>
      <w:r>
        <w:rPr>
          <w:rFonts w:cs="Helvetica"/>
          <w:color w:val="202020"/>
          <w:sz w:val="28"/>
          <w:szCs w:val="28"/>
        </w:rPr>
        <w:t xml:space="preserve"> so far</w:t>
      </w:r>
      <w:r w:rsidR="00836117">
        <w:rPr>
          <w:rFonts w:cs="Helvetica"/>
          <w:color w:val="202020"/>
          <w:sz w:val="28"/>
          <w:szCs w:val="28"/>
        </w:rPr>
        <w:t>,</w:t>
      </w:r>
      <w:r>
        <w:rPr>
          <w:rFonts w:cs="Helvetica"/>
          <w:color w:val="202020"/>
          <w:sz w:val="28"/>
          <w:szCs w:val="28"/>
        </w:rPr>
        <w:t xml:space="preserve"> related to emergency powers.  The legislature believes (incorrectly I think) that they can end the COVID emergency order, yet still continue to </w:t>
      </w:r>
      <w:r w:rsidR="00836117">
        <w:rPr>
          <w:rFonts w:cs="Helvetica"/>
          <w:color w:val="202020"/>
          <w:sz w:val="28"/>
          <w:szCs w:val="28"/>
        </w:rPr>
        <w:t>receive federal support and assistance.  Certainly, FEMA would not view it that way.  This puts at risk distribution of vaccines, PPE, financial support for small business, and a number of other support programs.</w:t>
      </w:r>
      <w:r w:rsidR="00344C08">
        <w:rPr>
          <w:rFonts w:cs="Helvetica"/>
          <w:color w:val="202020"/>
          <w:sz w:val="28"/>
          <w:szCs w:val="28"/>
        </w:rPr>
        <w:t xml:space="preserve"> </w:t>
      </w:r>
      <w:r w:rsidR="00836117">
        <w:rPr>
          <w:rFonts w:cs="Helvetica"/>
          <w:color w:val="202020"/>
          <w:sz w:val="28"/>
          <w:szCs w:val="28"/>
        </w:rPr>
        <w:t xml:space="preserve">Governor Little </w:t>
      </w:r>
      <w:r w:rsidR="00344C08">
        <w:rPr>
          <w:rFonts w:cs="Helvetica"/>
          <w:color w:val="202020"/>
          <w:sz w:val="28"/>
          <w:szCs w:val="28"/>
        </w:rPr>
        <w:t xml:space="preserve">delivered remarks </w:t>
      </w:r>
      <w:r w:rsidR="00836117">
        <w:rPr>
          <w:rFonts w:cs="Helvetica"/>
          <w:color w:val="202020"/>
          <w:sz w:val="28"/>
          <w:szCs w:val="28"/>
        </w:rPr>
        <w:t>Friday afternoon on this subject.</w:t>
      </w:r>
    </w:p>
    <w:p w14:paraId="0463CD05" w14:textId="77777777" w:rsidR="007122CE" w:rsidRDefault="007122CE" w:rsidP="007122CE">
      <w:pPr>
        <w:spacing w:after="0"/>
        <w:rPr>
          <w:rFonts w:cs="Helvetica"/>
          <w:b/>
          <w:bCs/>
          <w:color w:val="202020"/>
          <w:sz w:val="28"/>
          <w:szCs w:val="28"/>
          <w:u w:val="single"/>
        </w:rPr>
      </w:pPr>
    </w:p>
    <w:p w14:paraId="21753897" w14:textId="72536558" w:rsidR="007C70A0" w:rsidRDefault="00836117" w:rsidP="007122CE">
      <w:pPr>
        <w:spacing w:after="0"/>
        <w:rPr>
          <w:rFonts w:cs="Helvetica"/>
          <w:b/>
          <w:bCs/>
          <w:color w:val="202020"/>
          <w:sz w:val="28"/>
          <w:szCs w:val="28"/>
          <w:u w:val="single"/>
        </w:rPr>
      </w:pPr>
      <w:r w:rsidRPr="00836117">
        <w:rPr>
          <w:rFonts w:cs="Helvetica"/>
          <w:b/>
          <w:bCs/>
          <w:color w:val="202020"/>
          <w:sz w:val="28"/>
          <w:szCs w:val="28"/>
          <w:u w:val="single"/>
        </w:rPr>
        <w:t xml:space="preserve">Rules Review </w:t>
      </w:r>
    </w:p>
    <w:p w14:paraId="36909AE7" w14:textId="28919176" w:rsidR="00836117" w:rsidRPr="00836117" w:rsidRDefault="00836117" w:rsidP="007122CE">
      <w:pPr>
        <w:spacing w:after="0"/>
        <w:rPr>
          <w:rFonts w:cs="Helvetica"/>
          <w:color w:val="202020"/>
          <w:sz w:val="28"/>
          <w:szCs w:val="28"/>
        </w:rPr>
      </w:pPr>
      <w:r>
        <w:rPr>
          <w:rFonts w:cs="Helvetica"/>
          <w:color w:val="202020"/>
          <w:sz w:val="28"/>
          <w:szCs w:val="28"/>
        </w:rPr>
        <w:t>The first few weeks of the legislative session are typically dominated by rules review.  Idaho is one of the few states in which the legislature must review and approve or reject rules written by state agencies that address implementation of the previous legislative session’s laws.  The Senate and House Health and Welfare committees have dived headlong into this process and things seem to be going smoothly in that respect.</w:t>
      </w:r>
    </w:p>
    <w:p w14:paraId="015A4F94" w14:textId="118BF966" w:rsidR="007122CE" w:rsidRDefault="007122CE" w:rsidP="007122CE">
      <w:pPr>
        <w:spacing w:after="0"/>
        <w:rPr>
          <w:b/>
          <w:bCs/>
          <w:sz w:val="28"/>
          <w:szCs w:val="28"/>
          <w:u w:val="single"/>
        </w:rPr>
      </w:pPr>
    </w:p>
    <w:p w14:paraId="41EB726E" w14:textId="364C2821" w:rsidR="008D19F7" w:rsidRDefault="008D19F7" w:rsidP="007122CE">
      <w:pPr>
        <w:spacing w:after="0"/>
        <w:rPr>
          <w:b/>
          <w:bCs/>
          <w:sz w:val="28"/>
          <w:szCs w:val="28"/>
          <w:u w:val="single"/>
        </w:rPr>
      </w:pPr>
      <w:r>
        <w:rPr>
          <w:b/>
          <w:bCs/>
          <w:sz w:val="28"/>
          <w:szCs w:val="28"/>
          <w:u w:val="single"/>
        </w:rPr>
        <w:t>Looking ahead to next week:</w:t>
      </w:r>
    </w:p>
    <w:p w14:paraId="22AC5242" w14:textId="201703A1" w:rsidR="008D19F7" w:rsidRDefault="008D19F7" w:rsidP="007122CE">
      <w:pPr>
        <w:spacing w:after="0"/>
        <w:rPr>
          <w:sz w:val="28"/>
          <w:szCs w:val="28"/>
        </w:rPr>
      </w:pPr>
      <w:r>
        <w:rPr>
          <w:sz w:val="28"/>
          <w:szCs w:val="28"/>
        </w:rPr>
        <w:t>The Joint Finance and Appropriations Committee’s schedule next week includes the State Board of Education, in which WWAMI program will have a presentation (Monday, Jan 25), the Medical Residencies have their presentations (Tuesday Jan 26) and the Boise Internal Medicine residency, and Psychiatry residency presentations are scheduled for Friday, January 29.</w:t>
      </w:r>
    </w:p>
    <w:p w14:paraId="39DC181D" w14:textId="77777777" w:rsidR="008D19F7" w:rsidRPr="008D19F7" w:rsidRDefault="008D19F7" w:rsidP="007122CE">
      <w:pPr>
        <w:spacing w:after="0"/>
        <w:rPr>
          <w:sz w:val="28"/>
          <w:szCs w:val="28"/>
        </w:rPr>
      </w:pPr>
    </w:p>
    <w:p w14:paraId="13A73A2B" w14:textId="03BCE999" w:rsidR="001748DB" w:rsidRPr="001748DB" w:rsidRDefault="001748DB" w:rsidP="007122CE">
      <w:pPr>
        <w:spacing w:after="0"/>
        <w:rPr>
          <w:b/>
          <w:bCs/>
          <w:sz w:val="28"/>
          <w:szCs w:val="28"/>
          <w:u w:val="single"/>
        </w:rPr>
      </w:pPr>
      <w:r w:rsidRPr="001748DB">
        <w:rPr>
          <w:b/>
          <w:bCs/>
          <w:sz w:val="28"/>
          <w:szCs w:val="28"/>
          <w:u w:val="single"/>
        </w:rPr>
        <w:t>New Bills of interest introduced this week:</w:t>
      </w:r>
    </w:p>
    <w:p w14:paraId="508E29C4" w14:textId="77777777" w:rsidR="007122CE" w:rsidRDefault="007122CE" w:rsidP="007122CE">
      <w:pPr>
        <w:spacing w:after="0"/>
        <w:rPr>
          <w:b/>
          <w:bCs/>
          <w:sz w:val="28"/>
          <w:szCs w:val="28"/>
        </w:rPr>
      </w:pPr>
    </w:p>
    <w:p w14:paraId="75D1E706" w14:textId="00AB8EB3" w:rsidR="001748DB" w:rsidRDefault="001748DB" w:rsidP="007122CE">
      <w:pPr>
        <w:spacing w:after="0"/>
        <w:rPr>
          <w:sz w:val="28"/>
          <w:szCs w:val="28"/>
        </w:rPr>
      </w:pPr>
      <w:r w:rsidRPr="001748DB">
        <w:rPr>
          <w:b/>
          <w:bCs/>
          <w:sz w:val="28"/>
          <w:szCs w:val="28"/>
        </w:rPr>
        <w:t>S1016: Respiratory Therapy Practice Act</w:t>
      </w:r>
      <w:r>
        <w:rPr>
          <w:sz w:val="28"/>
          <w:szCs w:val="28"/>
        </w:rPr>
        <w:t xml:space="preserve"> – by Division of Occupational and Professional Licenses </w:t>
      </w:r>
    </w:p>
    <w:p w14:paraId="67F54829" w14:textId="636A03F2" w:rsidR="001748DB" w:rsidRDefault="001748DB" w:rsidP="007122CE">
      <w:pPr>
        <w:spacing w:after="0"/>
        <w:rPr>
          <w:sz w:val="28"/>
          <w:szCs w:val="28"/>
        </w:rPr>
      </w:pPr>
      <w:r>
        <w:rPr>
          <w:sz w:val="28"/>
          <w:szCs w:val="28"/>
        </w:rPr>
        <w:t>Completely re-works and updates the Respiratory Therapy Practices Act which was last updated in 2003.  Aligns Act better to current respiratory practice, deletes outdated and redundant language, removes barriers to licensure, and generally cleans up and streamlines the Act.</w:t>
      </w:r>
    </w:p>
    <w:p w14:paraId="75265772" w14:textId="7F6F07C5" w:rsidR="001748DB" w:rsidRPr="001748DB" w:rsidRDefault="001748DB" w:rsidP="007122CE">
      <w:pPr>
        <w:spacing w:after="0"/>
        <w:rPr>
          <w:i/>
          <w:iCs/>
          <w:sz w:val="28"/>
          <w:szCs w:val="28"/>
        </w:rPr>
      </w:pPr>
      <w:r w:rsidRPr="001748DB">
        <w:rPr>
          <w:i/>
          <w:iCs/>
          <w:sz w:val="28"/>
          <w:szCs w:val="28"/>
        </w:rPr>
        <w:t>Status:  introduced in Senate Health and Welfare on Jan. 20, awaiting full hearing.</w:t>
      </w:r>
    </w:p>
    <w:p w14:paraId="0A1B86FE" w14:textId="77777777" w:rsidR="007122CE" w:rsidRDefault="007122CE" w:rsidP="007122CE">
      <w:pPr>
        <w:spacing w:after="0"/>
        <w:rPr>
          <w:b/>
          <w:bCs/>
          <w:sz w:val="28"/>
          <w:szCs w:val="28"/>
        </w:rPr>
      </w:pPr>
    </w:p>
    <w:p w14:paraId="3BBF596D" w14:textId="5C42F3D5" w:rsidR="007122CE" w:rsidRDefault="001748DB" w:rsidP="007122CE">
      <w:pPr>
        <w:spacing w:after="0"/>
        <w:rPr>
          <w:sz w:val="28"/>
          <w:szCs w:val="28"/>
        </w:rPr>
      </w:pPr>
      <w:r w:rsidRPr="007122CE">
        <w:rPr>
          <w:b/>
          <w:bCs/>
          <w:sz w:val="28"/>
          <w:szCs w:val="28"/>
        </w:rPr>
        <w:t>S</w:t>
      </w:r>
      <w:r w:rsidR="007122CE" w:rsidRPr="007122CE">
        <w:rPr>
          <w:b/>
          <w:bCs/>
          <w:sz w:val="28"/>
          <w:szCs w:val="28"/>
        </w:rPr>
        <w:t>1017</w:t>
      </w:r>
      <w:r w:rsidR="00356A34">
        <w:rPr>
          <w:b/>
          <w:bCs/>
          <w:sz w:val="28"/>
          <w:szCs w:val="28"/>
        </w:rPr>
        <w:t>:</w:t>
      </w:r>
      <w:r w:rsidR="007122CE" w:rsidRPr="007122CE">
        <w:rPr>
          <w:b/>
          <w:bCs/>
          <w:sz w:val="28"/>
          <w:szCs w:val="28"/>
        </w:rPr>
        <w:t xml:space="preserve"> Controlled Substances</w:t>
      </w:r>
      <w:r w:rsidR="007122CE">
        <w:rPr>
          <w:sz w:val="28"/>
          <w:szCs w:val="28"/>
        </w:rPr>
        <w:t xml:space="preserve"> – by Division of Occupational and Professional Licenses</w:t>
      </w:r>
    </w:p>
    <w:p w14:paraId="2FFC217E" w14:textId="77777777" w:rsidR="007122CE" w:rsidRDefault="007122CE" w:rsidP="007122CE">
      <w:pPr>
        <w:spacing w:after="0"/>
        <w:rPr>
          <w:sz w:val="28"/>
          <w:szCs w:val="28"/>
        </w:rPr>
      </w:pPr>
      <w:r>
        <w:rPr>
          <w:sz w:val="28"/>
          <w:szCs w:val="28"/>
        </w:rPr>
        <w:t>Annual bill to align state law with changes made by the Drug Enforcement Agency changes to controlled substance scheduling.</w:t>
      </w:r>
    </w:p>
    <w:p w14:paraId="5C862F86" w14:textId="69F6A593" w:rsidR="009B271D" w:rsidRPr="007122CE" w:rsidRDefault="007122CE" w:rsidP="007122CE">
      <w:pPr>
        <w:spacing w:after="0"/>
        <w:rPr>
          <w:i/>
          <w:iCs/>
          <w:sz w:val="28"/>
          <w:szCs w:val="28"/>
          <w:u w:val="single"/>
        </w:rPr>
      </w:pPr>
      <w:r w:rsidRPr="007122CE">
        <w:rPr>
          <w:i/>
          <w:iCs/>
          <w:sz w:val="28"/>
          <w:szCs w:val="28"/>
        </w:rPr>
        <w:t>Status:  Introduced in Senate Health and Welfare on Jan. 20, awaiting full hearing.</w:t>
      </w:r>
      <w:r w:rsidR="009B271D" w:rsidRPr="007122CE">
        <w:rPr>
          <w:i/>
          <w:iCs/>
          <w:sz w:val="28"/>
          <w:szCs w:val="28"/>
        </w:rPr>
        <w:t xml:space="preserve"> </w:t>
      </w:r>
      <w:r w:rsidR="009B271D" w:rsidRPr="007122CE">
        <w:rPr>
          <w:i/>
          <w:iCs/>
          <w:sz w:val="28"/>
          <w:szCs w:val="28"/>
          <w:u w:val="single"/>
        </w:rPr>
        <w:t xml:space="preserve"> </w:t>
      </w:r>
    </w:p>
    <w:p w14:paraId="429D92D5" w14:textId="77777777" w:rsidR="007122CE" w:rsidRDefault="007122CE" w:rsidP="007122CE">
      <w:pPr>
        <w:spacing w:after="0"/>
        <w:rPr>
          <w:b/>
          <w:bCs/>
          <w:sz w:val="28"/>
          <w:szCs w:val="28"/>
        </w:rPr>
      </w:pPr>
    </w:p>
    <w:p w14:paraId="22DA1D78" w14:textId="5D167BF0" w:rsidR="009B271D" w:rsidRDefault="007122CE" w:rsidP="007122CE">
      <w:pPr>
        <w:spacing w:after="0"/>
        <w:rPr>
          <w:sz w:val="28"/>
          <w:szCs w:val="28"/>
        </w:rPr>
      </w:pPr>
      <w:r w:rsidRPr="007122CE">
        <w:rPr>
          <w:b/>
          <w:bCs/>
          <w:sz w:val="28"/>
          <w:szCs w:val="28"/>
        </w:rPr>
        <w:t>SJR101: Psychoactive Drugs</w:t>
      </w:r>
      <w:r>
        <w:rPr>
          <w:sz w:val="28"/>
          <w:szCs w:val="28"/>
        </w:rPr>
        <w:t xml:space="preserve"> – by Sen. Grow</w:t>
      </w:r>
    </w:p>
    <w:p w14:paraId="58E095C0" w14:textId="61397080" w:rsidR="007122CE" w:rsidRDefault="007122CE" w:rsidP="007122CE">
      <w:pPr>
        <w:spacing w:after="0"/>
        <w:rPr>
          <w:sz w:val="28"/>
          <w:szCs w:val="28"/>
        </w:rPr>
      </w:pPr>
      <w:r>
        <w:rPr>
          <w:sz w:val="28"/>
          <w:szCs w:val="28"/>
        </w:rPr>
        <w:t>This is a proposed Constitutional Amendment to imbed into the Constitution the current state statute outlawing the use of Marijuana, certain opioid drugs, methamphetamine, etc.</w:t>
      </w:r>
    </w:p>
    <w:p w14:paraId="739DB9D6" w14:textId="6BBBE369" w:rsidR="007122CE" w:rsidRPr="007122CE" w:rsidRDefault="007122CE" w:rsidP="007122CE">
      <w:pPr>
        <w:spacing w:after="0"/>
        <w:rPr>
          <w:i/>
          <w:iCs/>
          <w:sz w:val="28"/>
          <w:szCs w:val="28"/>
        </w:rPr>
      </w:pPr>
      <w:r w:rsidRPr="007122CE">
        <w:rPr>
          <w:i/>
          <w:iCs/>
          <w:sz w:val="28"/>
          <w:szCs w:val="28"/>
        </w:rPr>
        <w:t>Status:  Introduced in Senate State Affairs committee on Jan 18, awaiting full hearing.</w:t>
      </w:r>
    </w:p>
    <w:p w14:paraId="32460FED" w14:textId="77777777" w:rsidR="007122CE" w:rsidRDefault="007122CE" w:rsidP="007122CE">
      <w:pPr>
        <w:spacing w:after="0"/>
        <w:rPr>
          <w:rFonts w:cs="Helvetica"/>
          <w:b/>
          <w:bCs/>
          <w:color w:val="202020"/>
          <w:sz w:val="28"/>
          <w:szCs w:val="28"/>
          <w:u w:val="single"/>
        </w:rPr>
      </w:pPr>
    </w:p>
    <w:p w14:paraId="4096CE62" w14:textId="7FD89A8D" w:rsidR="00F1331C" w:rsidRPr="00356A34" w:rsidRDefault="00356A34" w:rsidP="007122CE">
      <w:pPr>
        <w:spacing w:after="0"/>
        <w:rPr>
          <w:rFonts w:cs="Helvetica"/>
          <w:color w:val="202020"/>
          <w:sz w:val="28"/>
          <w:szCs w:val="28"/>
        </w:rPr>
      </w:pPr>
      <w:r w:rsidRPr="00356A34">
        <w:rPr>
          <w:rFonts w:cs="Helvetica"/>
          <w:b/>
          <w:bCs/>
          <w:color w:val="202020"/>
          <w:sz w:val="28"/>
          <w:szCs w:val="28"/>
        </w:rPr>
        <w:t>H0017: Public Funds for Abortion</w:t>
      </w:r>
      <w:r w:rsidRPr="00356A34">
        <w:rPr>
          <w:rFonts w:cs="Helvetica"/>
          <w:color w:val="202020"/>
          <w:sz w:val="28"/>
          <w:szCs w:val="28"/>
        </w:rPr>
        <w:t xml:space="preserve"> – by Rep. Skaug, Sen. Zito</w:t>
      </w:r>
    </w:p>
    <w:p w14:paraId="4761FEE9" w14:textId="31E00A77" w:rsidR="00356A34" w:rsidRDefault="00356A34" w:rsidP="007122CE">
      <w:pPr>
        <w:spacing w:after="0"/>
        <w:rPr>
          <w:rFonts w:cs="Helvetica"/>
          <w:color w:val="202020"/>
          <w:sz w:val="28"/>
          <w:szCs w:val="28"/>
        </w:rPr>
      </w:pPr>
      <w:r>
        <w:rPr>
          <w:rFonts w:cs="Helvetica"/>
          <w:color w:val="202020"/>
          <w:sz w:val="28"/>
          <w:szCs w:val="28"/>
        </w:rPr>
        <w:t>Ensures that taxpayer money does not support the abortion industry.  Prohibits public contracting with an abortion provider, prohibits use of any public asset or employee to procure, counsel in favor, refer to, or perform an abortion.  Applies to all units of government in Idaho including State, County, municipal, public health districts and public school districts.</w:t>
      </w:r>
    </w:p>
    <w:p w14:paraId="7AFE4C0C" w14:textId="40D7D1BC" w:rsidR="00356A34" w:rsidRPr="00356A34" w:rsidRDefault="00356A34" w:rsidP="007122CE">
      <w:pPr>
        <w:spacing w:after="0"/>
        <w:rPr>
          <w:rFonts w:cs="Helvetica"/>
          <w:i/>
          <w:iCs/>
          <w:color w:val="202020"/>
          <w:sz w:val="28"/>
          <w:szCs w:val="28"/>
        </w:rPr>
      </w:pPr>
      <w:r w:rsidRPr="00356A34">
        <w:rPr>
          <w:rFonts w:cs="Helvetica"/>
          <w:i/>
          <w:iCs/>
          <w:color w:val="202020"/>
          <w:sz w:val="28"/>
          <w:szCs w:val="28"/>
        </w:rPr>
        <w:t>Status: introduced in House State Affairs committee on Jan 21, awaiting full hearing.</w:t>
      </w:r>
    </w:p>
    <w:p w14:paraId="3295EBDE" w14:textId="2D73E8EA" w:rsidR="00356A34" w:rsidRDefault="00356A34" w:rsidP="007122CE">
      <w:pPr>
        <w:spacing w:after="0"/>
        <w:rPr>
          <w:rFonts w:cs="Helvetica"/>
          <w:color w:val="202020"/>
          <w:sz w:val="28"/>
          <w:szCs w:val="28"/>
        </w:rPr>
      </w:pPr>
    </w:p>
    <w:p w14:paraId="52BB1EC4" w14:textId="6F982329" w:rsidR="00344C08" w:rsidRDefault="00344C08" w:rsidP="007122CE">
      <w:pPr>
        <w:spacing w:after="0"/>
        <w:rPr>
          <w:rFonts w:cs="Helvetica"/>
          <w:color w:val="202020"/>
          <w:sz w:val="28"/>
          <w:szCs w:val="28"/>
        </w:rPr>
      </w:pPr>
    </w:p>
    <w:p w14:paraId="3A89D38E" w14:textId="77777777" w:rsidR="00344C08" w:rsidRPr="00356A34" w:rsidRDefault="00344C08" w:rsidP="007122CE">
      <w:pPr>
        <w:spacing w:after="0"/>
        <w:rPr>
          <w:rFonts w:cs="Helvetica"/>
          <w:color w:val="202020"/>
          <w:sz w:val="28"/>
          <w:szCs w:val="28"/>
        </w:rPr>
      </w:pPr>
    </w:p>
    <w:p w14:paraId="5BE36734" w14:textId="132E5A5E" w:rsidR="00CE20D7" w:rsidRPr="00356A34" w:rsidRDefault="00356A34" w:rsidP="007122CE">
      <w:pPr>
        <w:spacing w:after="0"/>
        <w:rPr>
          <w:rFonts w:cs="Helvetica"/>
          <w:b/>
          <w:bCs/>
          <w:color w:val="202020"/>
          <w:sz w:val="28"/>
          <w:szCs w:val="28"/>
          <w:u w:val="single"/>
        </w:rPr>
      </w:pPr>
      <w:r w:rsidRPr="00356A34">
        <w:rPr>
          <w:rFonts w:cs="Helvetica"/>
          <w:b/>
          <w:bCs/>
          <w:color w:val="202020"/>
          <w:sz w:val="28"/>
          <w:szCs w:val="28"/>
          <w:u w:val="single"/>
        </w:rPr>
        <w:lastRenderedPageBreak/>
        <w:t xml:space="preserve">Previously introduced </w:t>
      </w:r>
      <w:r w:rsidR="00CE20D7" w:rsidRPr="00356A34">
        <w:rPr>
          <w:rFonts w:cs="Helvetica"/>
          <w:b/>
          <w:bCs/>
          <w:color w:val="202020"/>
          <w:sz w:val="28"/>
          <w:szCs w:val="28"/>
          <w:u w:val="single"/>
        </w:rPr>
        <w:t>Legislation:</w:t>
      </w:r>
    </w:p>
    <w:p w14:paraId="0D04642B" w14:textId="6B0BF39F" w:rsidR="00CE20D7" w:rsidRDefault="00CE20D7" w:rsidP="00A90776">
      <w:pPr>
        <w:spacing w:after="0"/>
        <w:rPr>
          <w:rFonts w:cs="Helvetica"/>
          <w:color w:val="202020"/>
          <w:sz w:val="28"/>
          <w:szCs w:val="28"/>
        </w:rPr>
      </w:pPr>
    </w:p>
    <w:p w14:paraId="448E0276" w14:textId="744D87C2" w:rsidR="00CE20D7" w:rsidRDefault="00CE20D7" w:rsidP="00A90776">
      <w:pPr>
        <w:spacing w:after="0"/>
        <w:rPr>
          <w:rFonts w:cs="Helvetica"/>
          <w:color w:val="202020"/>
          <w:sz w:val="28"/>
          <w:szCs w:val="28"/>
        </w:rPr>
      </w:pPr>
      <w:r w:rsidRPr="00A90776">
        <w:rPr>
          <w:rFonts w:cs="Helvetica"/>
          <w:b/>
          <w:bCs/>
          <w:color w:val="202020"/>
          <w:sz w:val="28"/>
          <w:szCs w:val="28"/>
        </w:rPr>
        <w:t>H</w:t>
      </w:r>
      <w:r w:rsidR="00000E4F">
        <w:rPr>
          <w:rFonts w:cs="Helvetica"/>
          <w:b/>
          <w:bCs/>
          <w:color w:val="202020"/>
          <w:sz w:val="28"/>
          <w:szCs w:val="28"/>
        </w:rPr>
        <w:t>0001</w:t>
      </w:r>
      <w:r w:rsidRPr="00A90776">
        <w:rPr>
          <w:rFonts w:cs="Helvetica"/>
          <w:b/>
          <w:bCs/>
          <w:color w:val="202020"/>
          <w:sz w:val="28"/>
          <w:szCs w:val="28"/>
        </w:rPr>
        <w:t xml:space="preserve">:  </w:t>
      </w:r>
      <w:r w:rsidR="00000E4F">
        <w:rPr>
          <w:rFonts w:cs="Helvetica"/>
          <w:b/>
          <w:bCs/>
          <w:color w:val="202020"/>
          <w:sz w:val="28"/>
          <w:szCs w:val="28"/>
        </w:rPr>
        <w:t>Disasters, Governor’s Powers</w:t>
      </w:r>
      <w:r>
        <w:rPr>
          <w:rFonts w:cs="Helvetica"/>
          <w:color w:val="202020"/>
          <w:sz w:val="28"/>
          <w:szCs w:val="28"/>
        </w:rPr>
        <w:t xml:space="preserve">, by </w:t>
      </w:r>
      <w:r w:rsidR="00000E4F">
        <w:rPr>
          <w:rFonts w:cs="Helvetica"/>
          <w:color w:val="202020"/>
          <w:sz w:val="28"/>
          <w:szCs w:val="28"/>
        </w:rPr>
        <w:t>Rep. Jason Monks</w:t>
      </w:r>
    </w:p>
    <w:p w14:paraId="43F92FE4" w14:textId="7CF9E3A9" w:rsidR="00CE20D7" w:rsidRDefault="00CE20D7" w:rsidP="00A90776">
      <w:pPr>
        <w:spacing w:after="0"/>
        <w:rPr>
          <w:rFonts w:cs="Helvetica"/>
          <w:color w:val="202020"/>
          <w:sz w:val="28"/>
          <w:szCs w:val="28"/>
        </w:rPr>
      </w:pPr>
      <w:r>
        <w:rPr>
          <w:rFonts w:cs="Helvetica"/>
          <w:color w:val="202020"/>
          <w:sz w:val="28"/>
          <w:szCs w:val="28"/>
        </w:rPr>
        <w:t xml:space="preserve">This bill </w:t>
      </w:r>
      <w:r w:rsidR="00000E4F">
        <w:rPr>
          <w:rFonts w:cs="Helvetica"/>
          <w:color w:val="202020"/>
          <w:sz w:val="28"/>
          <w:szCs w:val="28"/>
        </w:rPr>
        <w:t>ensures that all Idahoans have the right to work, provide for their families, and contribute to the economy during any emergency disaster declaration.  It limits the length of an emergency disaster declarations to 30 days unless extended by a resolution of the legislature.  Ensures the right to assemble for worship. And terminates all disaster declarations that have existed for more than 30 days.</w:t>
      </w:r>
    </w:p>
    <w:p w14:paraId="5B0DA06B" w14:textId="3B97FE99" w:rsidR="009973EC" w:rsidRPr="009973EC" w:rsidRDefault="009973EC" w:rsidP="00A90776">
      <w:pPr>
        <w:spacing w:after="0"/>
        <w:rPr>
          <w:rFonts w:cs="Helvetica"/>
          <w:i/>
          <w:iCs/>
          <w:color w:val="202020"/>
          <w:sz w:val="28"/>
          <w:szCs w:val="28"/>
        </w:rPr>
      </w:pPr>
      <w:r w:rsidRPr="009973EC">
        <w:rPr>
          <w:rFonts w:cs="Helvetica"/>
          <w:i/>
          <w:iCs/>
          <w:color w:val="202020"/>
          <w:sz w:val="28"/>
          <w:szCs w:val="28"/>
        </w:rPr>
        <w:t xml:space="preserve">Status:  </w:t>
      </w:r>
      <w:r w:rsidR="00356A34">
        <w:rPr>
          <w:rFonts w:cs="Helvetica"/>
          <w:i/>
          <w:iCs/>
          <w:color w:val="202020"/>
          <w:sz w:val="28"/>
          <w:szCs w:val="28"/>
        </w:rPr>
        <w:t xml:space="preserve">HELD in committee to be replaced by another bill.  Had been </w:t>
      </w:r>
      <w:r w:rsidRPr="009973EC">
        <w:rPr>
          <w:rFonts w:cs="Helvetica"/>
          <w:i/>
          <w:iCs/>
          <w:color w:val="202020"/>
          <w:sz w:val="28"/>
          <w:szCs w:val="28"/>
        </w:rPr>
        <w:t xml:space="preserve">introduced in House </w:t>
      </w:r>
      <w:r w:rsidR="00000E4F">
        <w:rPr>
          <w:rFonts w:cs="Helvetica"/>
          <w:i/>
          <w:iCs/>
          <w:color w:val="202020"/>
          <w:sz w:val="28"/>
          <w:szCs w:val="28"/>
        </w:rPr>
        <w:t>State Affairs Committee</w:t>
      </w:r>
      <w:r w:rsidR="00043808">
        <w:rPr>
          <w:rFonts w:cs="Helvetica"/>
          <w:i/>
          <w:iCs/>
          <w:color w:val="202020"/>
          <w:sz w:val="28"/>
          <w:szCs w:val="28"/>
        </w:rPr>
        <w:t xml:space="preserve"> on January 12</w:t>
      </w:r>
      <w:r w:rsidR="00356A34">
        <w:rPr>
          <w:rFonts w:cs="Helvetica"/>
          <w:i/>
          <w:iCs/>
          <w:color w:val="202020"/>
          <w:sz w:val="28"/>
          <w:szCs w:val="28"/>
        </w:rPr>
        <w:t>.</w:t>
      </w:r>
    </w:p>
    <w:p w14:paraId="5C5CD61A" w14:textId="77777777" w:rsidR="00CE20D7" w:rsidRDefault="00CE20D7" w:rsidP="00A90776">
      <w:pPr>
        <w:spacing w:after="0"/>
        <w:rPr>
          <w:rFonts w:cs="Helvetica"/>
          <w:color w:val="202020"/>
          <w:sz w:val="28"/>
          <w:szCs w:val="28"/>
        </w:rPr>
      </w:pPr>
    </w:p>
    <w:p w14:paraId="600BFEFC" w14:textId="6D8115DD" w:rsidR="00CE20D7" w:rsidRDefault="00CE20D7" w:rsidP="00A90776">
      <w:pPr>
        <w:spacing w:after="0"/>
        <w:rPr>
          <w:rFonts w:cs="Helvetica"/>
          <w:color w:val="202020"/>
          <w:sz w:val="28"/>
          <w:szCs w:val="28"/>
        </w:rPr>
      </w:pPr>
      <w:r w:rsidRPr="00A90776">
        <w:rPr>
          <w:rFonts w:cs="Helvetica"/>
          <w:b/>
          <w:bCs/>
          <w:color w:val="202020"/>
          <w:sz w:val="28"/>
          <w:szCs w:val="28"/>
        </w:rPr>
        <w:t>H</w:t>
      </w:r>
      <w:r w:rsidR="00000E4F">
        <w:rPr>
          <w:rFonts w:cs="Helvetica"/>
          <w:b/>
          <w:bCs/>
          <w:color w:val="202020"/>
          <w:sz w:val="28"/>
          <w:szCs w:val="28"/>
        </w:rPr>
        <w:t>CR 001</w:t>
      </w:r>
      <w:r w:rsidR="00F1331C">
        <w:rPr>
          <w:rFonts w:cs="Helvetica"/>
          <w:b/>
          <w:bCs/>
          <w:color w:val="202020"/>
          <w:sz w:val="28"/>
          <w:szCs w:val="28"/>
        </w:rPr>
        <w:t>*</w:t>
      </w:r>
      <w:r w:rsidRPr="00A90776">
        <w:rPr>
          <w:rFonts w:cs="Helvetica"/>
          <w:b/>
          <w:bCs/>
          <w:color w:val="202020"/>
          <w:sz w:val="28"/>
          <w:szCs w:val="28"/>
        </w:rPr>
        <w:t xml:space="preserve">:  </w:t>
      </w:r>
      <w:r w:rsidR="00000E4F">
        <w:rPr>
          <w:rFonts w:cs="Helvetica"/>
          <w:b/>
          <w:bCs/>
          <w:color w:val="202020"/>
          <w:sz w:val="28"/>
          <w:szCs w:val="28"/>
        </w:rPr>
        <w:t>Disaster Declaration Ended</w:t>
      </w:r>
      <w:r>
        <w:rPr>
          <w:rFonts w:cs="Helvetica"/>
          <w:color w:val="202020"/>
          <w:sz w:val="28"/>
          <w:szCs w:val="28"/>
        </w:rPr>
        <w:t xml:space="preserve">, by </w:t>
      </w:r>
      <w:r w:rsidR="00000E4F">
        <w:rPr>
          <w:rFonts w:cs="Helvetica"/>
          <w:color w:val="202020"/>
          <w:sz w:val="28"/>
          <w:szCs w:val="28"/>
        </w:rPr>
        <w:t>Rep. Heather Scott</w:t>
      </w:r>
    </w:p>
    <w:p w14:paraId="055D5CCB" w14:textId="525DC1B4" w:rsidR="00CE20D7" w:rsidRDefault="00000E4F" w:rsidP="00A90776">
      <w:pPr>
        <w:spacing w:after="0"/>
        <w:rPr>
          <w:rFonts w:cs="Helvetica"/>
          <w:color w:val="202020"/>
          <w:sz w:val="28"/>
          <w:szCs w:val="28"/>
        </w:rPr>
      </w:pPr>
      <w:r>
        <w:rPr>
          <w:rFonts w:cs="Helvetica"/>
          <w:color w:val="202020"/>
          <w:sz w:val="28"/>
          <w:szCs w:val="28"/>
        </w:rPr>
        <w:t xml:space="preserve">This concurrent resolution ends the </w:t>
      </w:r>
      <w:r w:rsidR="00043808">
        <w:rPr>
          <w:rFonts w:cs="Helvetica"/>
          <w:color w:val="202020"/>
          <w:sz w:val="28"/>
          <w:szCs w:val="28"/>
        </w:rPr>
        <w:t xml:space="preserve">existing </w:t>
      </w:r>
      <w:r>
        <w:rPr>
          <w:rFonts w:cs="Helvetica"/>
          <w:color w:val="202020"/>
          <w:sz w:val="28"/>
          <w:szCs w:val="28"/>
        </w:rPr>
        <w:t xml:space="preserve">state of disaster </w:t>
      </w:r>
      <w:r w:rsidR="00043808">
        <w:rPr>
          <w:rFonts w:cs="Helvetica"/>
          <w:color w:val="202020"/>
          <w:sz w:val="28"/>
          <w:szCs w:val="28"/>
        </w:rPr>
        <w:t xml:space="preserve">emergency </w:t>
      </w:r>
      <w:r>
        <w:rPr>
          <w:rFonts w:cs="Helvetica"/>
          <w:color w:val="202020"/>
          <w:sz w:val="28"/>
          <w:szCs w:val="28"/>
        </w:rPr>
        <w:t xml:space="preserve">in the state.  </w:t>
      </w:r>
    </w:p>
    <w:p w14:paraId="37A92E27" w14:textId="2B683B45" w:rsidR="009973EC" w:rsidRPr="009973EC" w:rsidRDefault="009973EC" w:rsidP="00A90776">
      <w:pPr>
        <w:spacing w:after="0"/>
        <w:rPr>
          <w:rFonts w:cs="Helvetica"/>
          <w:i/>
          <w:iCs/>
          <w:color w:val="202020"/>
          <w:sz w:val="28"/>
          <w:szCs w:val="28"/>
        </w:rPr>
      </w:pPr>
      <w:r w:rsidRPr="009973EC">
        <w:rPr>
          <w:rFonts w:cs="Helvetica"/>
          <w:i/>
          <w:iCs/>
          <w:color w:val="202020"/>
          <w:sz w:val="28"/>
          <w:szCs w:val="28"/>
        </w:rPr>
        <w:t xml:space="preserve">Status:  </w:t>
      </w:r>
      <w:r w:rsidR="00AE106B">
        <w:rPr>
          <w:rFonts w:cs="Helvetica"/>
          <w:i/>
          <w:iCs/>
          <w:color w:val="202020"/>
          <w:sz w:val="28"/>
          <w:szCs w:val="28"/>
        </w:rPr>
        <w:t xml:space="preserve">No action this week.  </w:t>
      </w:r>
      <w:r w:rsidR="00344C08">
        <w:rPr>
          <w:rFonts w:cs="Helvetica"/>
          <w:i/>
          <w:iCs/>
          <w:color w:val="202020"/>
          <w:sz w:val="28"/>
          <w:szCs w:val="28"/>
        </w:rPr>
        <w:t>I</w:t>
      </w:r>
      <w:r w:rsidR="00344C08" w:rsidRPr="009973EC">
        <w:rPr>
          <w:rFonts w:cs="Helvetica"/>
          <w:i/>
          <w:iCs/>
          <w:color w:val="202020"/>
          <w:sz w:val="28"/>
          <w:szCs w:val="28"/>
        </w:rPr>
        <w:t>ntroduced</w:t>
      </w:r>
      <w:r w:rsidRPr="009973EC">
        <w:rPr>
          <w:rFonts w:cs="Helvetica"/>
          <w:i/>
          <w:iCs/>
          <w:color w:val="202020"/>
          <w:sz w:val="28"/>
          <w:szCs w:val="28"/>
        </w:rPr>
        <w:t xml:space="preserve"> in House </w:t>
      </w:r>
      <w:r w:rsidR="00043808">
        <w:rPr>
          <w:rFonts w:cs="Helvetica"/>
          <w:i/>
          <w:iCs/>
          <w:color w:val="202020"/>
          <w:sz w:val="28"/>
          <w:szCs w:val="28"/>
        </w:rPr>
        <w:t>State Affairs committee on January 12</w:t>
      </w:r>
      <w:r w:rsidRPr="009973EC">
        <w:rPr>
          <w:rFonts w:cs="Helvetica"/>
          <w:i/>
          <w:iCs/>
          <w:color w:val="202020"/>
          <w:sz w:val="28"/>
          <w:szCs w:val="28"/>
        </w:rPr>
        <w:t>, awaiting hearing</w:t>
      </w:r>
      <w:r w:rsidR="00356A34">
        <w:rPr>
          <w:rFonts w:cs="Helvetica"/>
          <w:i/>
          <w:iCs/>
          <w:color w:val="202020"/>
          <w:sz w:val="28"/>
          <w:szCs w:val="28"/>
        </w:rPr>
        <w:t>.</w:t>
      </w:r>
    </w:p>
    <w:p w14:paraId="3BEFB844" w14:textId="767CDE31" w:rsidR="009973EC" w:rsidRDefault="009973EC" w:rsidP="00A90776">
      <w:pPr>
        <w:spacing w:after="0"/>
        <w:rPr>
          <w:rFonts w:cs="Helvetica"/>
          <w:color w:val="202020"/>
          <w:sz w:val="28"/>
          <w:szCs w:val="28"/>
        </w:rPr>
      </w:pPr>
    </w:p>
    <w:p w14:paraId="2F6507AC" w14:textId="0C30ACD5" w:rsidR="009973EC" w:rsidRDefault="009973EC" w:rsidP="00A90776">
      <w:pPr>
        <w:spacing w:after="0"/>
        <w:rPr>
          <w:rFonts w:cs="Helvetica"/>
          <w:color w:val="202020"/>
          <w:sz w:val="28"/>
          <w:szCs w:val="28"/>
        </w:rPr>
      </w:pPr>
      <w:r w:rsidRPr="00A90776">
        <w:rPr>
          <w:rFonts w:cs="Helvetica"/>
          <w:b/>
          <w:bCs/>
          <w:color w:val="202020"/>
          <w:sz w:val="28"/>
          <w:szCs w:val="28"/>
        </w:rPr>
        <w:t>H</w:t>
      </w:r>
      <w:r w:rsidR="00043808">
        <w:rPr>
          <w:rFonts w:cs="Helvetica"/>
          <w:b/>
          <w:bCs/>
          <w:color w:val="202020"/>
          <w:sz w:val="28"/>
          <w:szCs w:val="28"/>
        </w:rPr>
        <w:t>CR 002</w:t>
      </w:r>
      <w:r w:rsidR="00F1331C">
        <w:rPr>
          <w:rFonts w:cs="Helvetica"/>
          <w:b/>
          <w:bCs/>
          <w:color w:val="202020"/>
          <w:sz w:val="28"/>
          <w:szCs w:val="28"/>
        </w:rPr>
        <w:t>*</w:t>
      </w:r>
      <w:r w:rsidRPr="00A90776">
        <w:rPr>
          <w:rFonts w:cs="Helvetica"/>
          <w:b/>
          <w:bCs/>
          <w:color w:val="202020"/>
          <w:sz w:val="28"/>
          <w:szCs w:val="28"/>
        </w:rPr>
        <w:t xml:space="preserve">:  </w:t>
      </w:r>
      <w:r w:rsidR="00043808">
        <w:rPr>
          <w:rFonts w:cs="Helvetica"/>
          <w:b/>
          <w:bCs/>
          <w:color w:val="202020"/>
          <w:sz w:val="28"/>
          <w:szCs w:val="28"/>
        </w:rPr>
        <w:t>Gatherings, Group size</w:t>
      </w:r>
      <w:r>
        <w:rPr>
          <w:rFonts w:cs="Helvetica"/>
          <w:color w:val="202020"/>
          <w:sz w:val="28"/>
          <w:szCs w:val="28"/>
        </w:rPr>
        <w:t xml:space="preserve">, by </w:t>
      </w:r>
      <w:r w:rsidR="00043808">
        <w:rPr>
          <w:rFonts w:cs="Helvetica"/>
          <w:color w:val="202020"/>
          <w:sz w:val="28"/>
          <w:szCs w:val="28"/>
        </w:rPr>
        <w:t xml:space="preserve">Rep. Brent Crane </w:t>
      </w:r>
    </w:p>
    <w:p w14:paraId="10214FA0" w14:textId="4328966F" w:rsidR="00043808" w:rsidRDefault="00043808" w:rsidP="00A90776">
      <w:pPr>
        <w:spacing w:after="0"/>
        <w:rPr>
          <w:rFonts w:cs="Helvetica"/>
          <w:color w:val="202020"/>
          <w:sz w:val="28"/>
          <w:szCs w:val="28"/>
        </w:rPr>
      </w:pPr>
      <w:r>
        <w:rPr>
          <w:rFonts w:cs="Helvetica"/>
          <w:color w:val="202020"/>
          <w:sz w:val="28"/>
          <w:szCs w:val="28"/>
        </w:rPr>
        <w:t>Eliminates the restrictions of gatherings limited to 10 or more people under the Governor’s Emergency Disaster Declaration.</w:t>
      </w:r>
    </w:p>
    <w:p w14:paraId="30433500" w14:textId="485ACB2C" w:rsidR="00A90776" w:rsidRDefault="009973EC" w:rsidP="00A90776">
      <w:pPr>
        <w:spacing w:after="0"/>
        <w:rPr>
          <w:rFonts w:cs="Helvetica"/>
          <w:i/>
          <w:iCs/>
          <w:color w:val="202020"/>
          <w:sz w:val="28"/>
          <w:szCs w:val="28"/>
        </w:rPr>
      </w:pPr>
      <w:r w:rsidRPr="009973EC">
        <w:rPr>
          <w:rFonts w:cs="Helvetica"/>
          <w:i/>
          <w:iCs/>
          <w:color w:val="202020"/>
          <w:sz w:val="28"/>
          <w:szCs w:val="28"/>
        </w:rPr>
        <w:t xml:space="preserve">Status:  </w:t>
      </w:r>
      <w:r w:rsidR="00AE106B">
        <w:rPr>
          <w:rFonts w:cs="Helvetica"/>
          <w:i/>
          <w:iCs/>
          <w:color w:val="202020"/>
          <w:sz w:val="28"/>
          <w:szCs w:val="28"/>
        </w:rPr>
        <w:t xml:space="preserve">Passed State Affairs committee Jan 19, now for consideration by full House.  Had been </w:t>
      </w:r>
      <w:r w:rsidRPr="009973EC">
        <w:rPr>
          <w:rFonts w:cs="Helvetica"/>
          <w:i/>
          <w:iCs/>
          <w:color w:val="202020"/>
          <w:sz w:val="28"/>
          <w:szCs w:val="28"/>
        </w:rPr>
        <w:t xml:space="preserve">introduced in House </w:t>
      </w:r>
      <w:r w:rsidR="00043808">
        <w:rPr>
          <w:rFonts w:cs="Helvetica"/>
          <w:i/>
          <w:iCs/>
          <w:color w:val="202020"/>
          <w:sz w:val="28"/>
          <w:szCs w:val="28"/>
        </w:rPr>
        <w:t>State Affairs Committee on January 13</w:t>
      </w:r>
      <w:r w:rsidR="00AE106B">
        <w:rPr>
          <w:rFonts w:cs="Helvetica"/>
          <w:i/>
          <w:iCs/>
          <w:color w:val="202020"/>
          <w:sz w:val="28"/>
          <w:szCs w:val="28"/>
        </w:rPr>
        <w:t>.</w:t>
      </w:r>
    </w:p>
    <w:p w14:paraId="592DD32B" w14:textId="4E0B05DE" w:rsidR="00043808" w:rsidRDefault="00043808" w:rsidP="00A90776">
      <w:pPr>
        <w:spacing w:after="0"/>
        <w:rPr>
          <w:rFonts w:cs="Helvetica"/>
          <w:i/>
          <w:iCs/>
          <w:color w:val="202020"/>
          <w:sz w:val="28"/>
          <w:szCs w:val="28"/>
        </w:rPr>
      </w:pPr>
    </w:p>
    <w:p w14:paraId="17ECE90C" w14:textId="31947FCA" w:rsidR="00043808" w:rsidRDefault="00043808" w:rsidP="00A90776">
      <w:pPr>
        <w:spacing w:after="0"/>
        <w:rPr>
          <w:rFonts w:cs="Helvetica"/>
          <w:color w:val="202020"/>
          <w:sz w:val="28"/>
          <w:szCs w:val="28"/>
        </w:rPr>
      </w:pPr>
      <w:r>
        <w:rPr>
          <w:rFonts w:cs="Helvetica"/>
          <w:b/>
          <w:bCs/>
          <w:color w:val="202020"/>
          <w:sz w:val="28"/>
          <w:szCs w:val="28"/>
        </w:rPr>
        <w:t xml:space="preserve">S1001: Disaster, definition:  </w:t>
      </w:r>
      <w:r>
        <w:rPr>
          <w:rFonts w:cs="Helvetica"/>
          <w:color w:val="202020"/>
          <w:sz w:val="28"/>
          <w:szCs w:val="28"/>
        </w:rPr>
        <w:t>by Senate GOP Leadership</w:t>
      </w:r>
    </w:p>
    <w:p w14:paraId="28F74705" w14:textId="51AE50AB" w:rsidR="00043808" w:rsidRDefault="00043808" w:rsidP="00A90776">
      <w:pPr>
        <w:spacing w:after="0"/>
        <w:rPr>
          <w:rFonts w:cs="Helvetica"/>
          <w:color w:val="202020"/>
          <w:sz w:val="28"/>
          <w:szCs w:val="28"/>
        </w:rPr>
      </w:pPr>
      <w:r>
        <w:rPr>
          <w:rFonts w:cs="Helvetica"/>
          <w:color w:val="202020"/>
          <w:sz w:val="28"/>
          <w:szCs w:val="28"/>
        </w:rPr>
        <w:t xml:space="preserve">Clarifies the definition of the word “disaster”, deletes the word “during” and replaces it with “arising out of” in order to address funding </w:t>
      </w:r>
      <w:r w:rsidR="006A5996">
        <w:rPr>
          <w:rFonts w:cs="Helvetica"/>
          <w:color w:val="202020"/>
          <w:sz w:val="28"/>
          <w:szCs w:val="28"/>
        </w:rPr>
        <w:t>allocation into the Disaster Emergency Account.</w:t>
      </w:r>
    </w:p>
    <w:p w14:paraId="27599799" w14:textId="1713949D" w:rsidR="006A5996" w:rsidRDefault="006A5996" w:rsidP="00A90776">
      <w:pPr>
        <w:spacing w:after="0"/>
        <w:rPr>
          <w:rFonts w:cs="Helvetica"/>
          <w:i/>
          <w:iCs/>
          <w:color w:val="202020"/>
          <w:sz w:val="28"/>
          <w:szCs w:val="28"/>
        </w:rPr>
      </w:pPr>
      <w:r>
        <w:rPr>
          <w:rFonts w:cs="Helvetica"/>
          <w:i/>
          <w:iCs/>
          <w:color w:val="202020"/>
          <w:sz w:val="28"/>
          <w:szCs w:val="28"/>
        </w:rPr>
        <w:t xml:space="preserve">Status: </w:t>
      </w:r>
      <w:r w:rsidR="00AE106B">
        <w:rPr>
          <w:rFonts w:cs="Helvetica"/>
          <w:i/>
          <w:iCs/>
          <w:color w:val="202020"/>
          <w:sz w:val="28"/>
          <w:szCs w:val="28"/>
        </w:rPr>
        <w:t xml:space="preserve">Passed out of committee on Jan 19, pending before full Senate.  Had been </w:t>
      </w:r>
      <w:r>
        <w:rPr>
          <w:rFonts w:cs="Helvetica"/>
          <w:i/>
          <w:iCs/>
          <w:color w:val="202020"/>
          <w:sz w:val="28"/>
          <w:szCs w:val="28"/>
        </w:rPr>
        <w:t>Introduced in Senate State Affairs Committee on January 13</w:t>
      </w:r>
      <w:r w:rsidR="00AE106B">
        <w:rPr>
          <w:rFonts w:cs="Helvetica"/>
          <w:i/>
          <w:iCs/>
          <w:color w:val="202020"/>
          <w:sz w:val="28"/>
          <w:szCs w:val="28"/>
        </w:rPr>
        <w:t>.</w:t>
      </w:r>
    </w:p>
    <w:p w14:paraId="38EAD840" w14:textId="2476D1A3" w:rsidR="006A5996" w:rsidRDefault="006A5996" w:rsidP="00A90776">
      <w:pPr>
        <w:spacing w:after="0"/>
        <w:rPr>
          <w:rFonts w:cs="Helvetica"/>
          <w:i/>
          <w:iCs/>
          <w:color w:val="202020"/>
          <w:sz w:val="28"/>
          <w:szCs w:val="28"/>
        </w:rPr>
      </w:pPr>
    </w:p>
    <w:p w14:paraId="7D553181" w14:textId="7D93F03D" w:rsidR="006A5996" w:rsidRDefault="006A5996" w:rsidP="00A90776">
      <w:pPr>
        <w:spacing w:after="0"/>
        <w:rPr>
          <w:rFonts w:cs="Helvetica"/>
          <w:color w:val="202020"/>
          <w:sz w:val="28"/>
          <w:szCs w:val="28"/>
        </w:rPr>
      </w:pPr>
      <w:r>
        <w:rPr>
          <w:rFonts w:cs="Helvetica"/>
          <w:b/>
          <w:bCs/>
          <w:color w:val="202020"/>
          <w:sz w:val="28"/>
          <w:szCs w:val="28"/>
        </w:rPr>
        <w:t xml:space="preserve">S1002: Disaster, payments:  </w:t>
      </w:r>
      <w:r>
        <w:rPr>
          <w:rFonts w:cs="Helvetica"/>
          <w:color w:val="202020"/>
          <w:sz w:val="28"/>
          <w:szCs w:val="28"/>
        </w:rPr>
        <w:t>by Senator Chuck Winder</w:t>
      </w:r>
    </w:p>
    <w:p w14:paraId="2F7459FC" w14:textId="34BEACA0" w:rsidR="006A5996" w:rsidRDefault="006A5996" w:rsidP="00A90776">
      <w:pPr>
        <w:spacing w:after="0"/>
        <w:rPr>
          <w:rFonts w:cs="Helvetica"/>
          <w:color w:val="202020"/>
          <w:sz w:val="28"/>
          <w:szCs w:val="28"/>
        </w:rPr>
      </w:pPr>
      <w:r>
        <w:rPr>
          <w:rFonts w:cs="Helvetica"/>
          <w:color w:val="202020"/>
          <w:sz w:val="28"/>
          <w:szCs w:val="28"/>
        </w:rPr>
        <w:t>Intent is to ensure an emergency declaration m</w:t>
      </w:r>
      <w:r w:rsidR="002A2DF1">
        <w:rPr>
          <w:rFonts w:cs="Helvetica"/>
          <w:color w:val="202020"/>
          <w:sz w:val="28"/>
          <w:szCs w:val="28"/>
        </w:rPr>
        <w:t>a</w:t>
      </w:r>
      <w:r>
        <w:rPr>
          <w:rFonts w:cs="Helvetica"/>
          <w:color w:val="202020"/>
          <w:sz w:val="28"/>
          <w:szCs w:val="28"/>
        </w:rPr>
        <w:t>y end while preserving the state’s ability to continue receiving funds to assist in the state’s recovery to such disaster.</w:t>
      </w:r>
    </w:p>
    <w:p w14:paraId="17B9A553" w14:textId="7FF23B19" w:rsidR="006A5996" w:rsidRDefault="006A5996" w:rsidP="00A90776">
      <w:pPr>
        <w:spacing w:after="0"/>
        <w:rPr>
          <w:rFonts w:cs="Helvetica"/>
          <w:i/>
          <w:iCs/>
          <w:color w:val="202020"/>
          <w:sz w:val="28"/>
          <w:szCs w:val="28"/>
        </w:rPr>
      </w:pPr>
      <w:r>
        <w:rPr>
          <w:rFonts w:cs="Helvetica"/>
          <w:i/>
          <w:iCs/>
          <w:color w:val="202020"/>
          <w:sz w:val="28"/>
          <w:szCs w:val="28"/>
        </w:rPr>
        <w:lastRenderedPageBreak/>
        <w:t xml:space="preserve">Status:  </w:t>
      </w:r>
      <w:r w:rsidR="00AE106B">
        <w:rPr>
          <w:rFonts w:cs="Helvetica"/>
          <w:i/>
          <w:iCs/>
          <w:color w:val="202020"/>
          <w:sz w:val="28"/>
          <w:szCs w:val="28"/>
        </w:rPr>
        <w:t xml:space="preserve">No action this week.  </w:t>
      </w:r>
      <w:r>
        <w:rPr>
          <w:rFonts w:cs="Helvetica"/>
          <w:i/>
          <w:iCs/>
          <w:color w:val="202020"/>
          <w:sz w:val="28"/>
          <w:szCs w:val="28"/>
        </w:rPr>
        <w:t>Introduced in Senate State Affairs committee on January13, awaiting hearing.</w:t>
      </w:r>
    </w:p>
    <w:p w14:paraId="14190E2E" w14:textId="2041BD2D" w:rsidR="006A5996" w:rsidRDefault="006A5996" w:rsidP="00A90776">
      <w:pPr>
        <w:spacing w:after="0"/>
        <w:rPr>
          <w:rFonts w:cs="Helvetica"/>
          <w:i/>
          <w:iCs/>
          <w:color w:val="202020"/>
          <w:sz w:val="28"/>
          <w:szCs w:val="28"/>
        </w:rPr>
      </w:pPr>
    </w:p>
    <w:p w14:paraId="15031F3F" w14:textId="035D1B9B" w:rsidR="006A5996" w:rsidRDefault="006A5996" w:rsidP="00A90776">
      <w:pPr>
        <w:spacing w:after="0"/>
        <w:rPr>
          <w:rFonts w:cs="Helvetica"/>
          <w:color w:val="202020"/>
          <w:sz w:val="28"/>
          <w:szCs w:val="28"/>
        </w:rPr>
      </w:pPr>
      <w:r>
        <w:rPr>
          <w:rFonts w:cs="Helvetica"/>
          <w:b/>
          <w:bCs/>
          <w:color w:val="202020"/>
          <w:sz w:val="28"/>
          <w:szCs w:val="28"/>
        </w:rPr>
        <w:t>S1003:  Martial law, Governor’s Authority</w:t>
      </w:r>
      <w:r w:rsidRPr="006A5996">
        <w:rPr>
          <w:rFonts w:cs="Helvetica"/>
          <w:color w:val="202020"/>
          <w:sz w:val="28"/>
          <w:szCs w:val="28"/>
        </w:rPr>
        <w:t>, by Sen Chuck Winder and Speaker Scott Bedke</w:t>
      </w:r>
    </w:p>
    <w:p w14:paraId="2A64672E" w14:textId="77777777" w:rsidR="00F1331C" w:rsidRDefault="006A5996" w:rsidP="00A90776">
      <w:pPr>
        <w:spacing w:after="0"/>
        <w:rPr>
          <w:rFonts w:cs="Helvetica"/>
          <w:color w:val="202020"/>
          <w:sz w:val="28"/>
          <w:szCs w:val="28"/>
        </w:rPr>
      </w:pPr>
      <w:r>
        <w:rPr>
          <w:rFonts w:cs="Helvetica"/>
          <w:color w:val="202020"/>
          <w:sz w:val="28"/>
          <w:szCs w:val="28"/>
        </w:rPr>
        <w:t xml:space="preserve">Renames extreme emergencies as extreme peril; limits application to human caused conditions; prohibits restrictions on the right to work; limits duration of extreme peril and sets parameters for extension; prohibits limiting or suspending the rights of citizens; prohibits </w:t>
      </w:r>
      <w:r w:rsidR="00F1331C">
        <w:rPr>
          <w:rFonts w:cs="Helvetica"/>
          <w:color w:val="202020"/>
          <w:sz w:val="28"/>
          <w:szCs w:val="28"/>
        </w:rPr>
        <w:t>suspension of statutes by the Governor.</w:t>
      </w:r>
    </w:p>
    <w:p w14:paraId="25F8AFC0" w14:textId="26634FC5" w:rsidR="006A5996" w:rsidRPr="00F1331C" w:rsidRDefault="00F1331C" w:rsidP="00A90776">
      <w:pPr>
        <w:spacing w:after="0"/>
        <w:rPr>
          <w:rFonts w:cs="Helvetica"/>
          <w:i/>
          <w:iCs/>
          <w:color w:val="202020"/>
          <w:sz w:val="28"/>
          <w:szCs w:val="28"/>
        </w:rPr>
      </w:pPr>
      <w:r w:rsidRPr="00F1331C">
        <w:rPr>
          <w:rFonts w:cs="Helvetica"/>
          <w:i/>
          <w:iCs/>
          <w:color w:val="202020"/>
          <w:sz w:val="28"/>
          <w:szCs w:val="28"/>
        </w:rPr>
        <w:t xml:space="preserve">Status:  </w:t>
      </w:r>
      <w:r w:rsidR="00AE106B">
        <w:rPr>
          <w:rFonts w:cs="Helvetica"/>
          <w:i/>
          <w:iCs/>
          <w:color w:val="202020"/>
          <w:sz w:val="28"/>
          <w:szCs w:val="28"/>
        </w:rPr>
        <w:t>No action this week. I</w:t>
      </w:r>
      <w:r w:rsidRPr="00F1331C">
        <w:rPr>
          <w:rFonts w:cs="Helvetica"/>
          <w:i/>
          <w:iCs/>
          <w:color w:val="202020"/>
          <w:sz w:val="28"/>
          <w:szCs w:val="28"/>
        </w:rPr>
        <w:t>ntroduced in Senate State Affairs Committee January13, awaiting hearing</w:t>
      </w:r>
      <w:r w:rsidR="006A5996" w:rsidRPr="00F1331C">
        <w:rPr>
          <w:rFonts w:cs="Helvetica"/>
          <w:i/>
          <w:iCs/>
          <w:color w:val="202020"/>
          <w:sz w:val="28"/>
          <w:szCs w:val="28"/>
        </w:rPr>
        <w:t xml:space="preserve"> </w:t>
      </w:r>
    </w:p>
    <w:p w14:paraId="113C37E0" w14:textId="4E384864" w:rsidR="00A90776" w:rsidRDefault="00A90776" w:rsidP="00A90776">
      <w:pPr>
        <w:spacing w:after="0"/>
        <w:rPr>
          <w:rFonts w:cs="Helvetica"/>
          <w:i/>
          <w:iCs/>
          <w:color w:val="202020"/>
          <w:sz w:val="28"/>
          <w:szCs w:val="28"/>
        </w:rPr>
      </w:pPr>
    </w:p>
    <w:p w14:paraId="2AD52E53" w14:textId="58626690" w:rsidR="00F1331C" w:rsidRDefault="00F1331C" w:rsidP="00A90776">
      <w:pPr>
        <w:spacing w:after="0"/>
        <w:rPr>
          <w:rFonts w:cs="Helvetica"/>
          <w:color w:val="202020"/>
          <w:sz w:val="28"/>
          <w:szCs w:val="28"/>
        </w:rPr>
      </w:pPr>
      <w:r>
        <w:rPr>
          <w:rFonts w:cs="Helvetica"/>
          <w:b/>
          <w:bCs/>
          <w:color w:val="202020"/>
          <w:sz w:val="28"/>
          <w:szCs w:val="28"/>
        </w:rPr>
        <w:t xml:space="preserve">SCR 101*:  Disaster emergency terminated, </w:t>
      </w:r>
      <w:r w:rsidRPr="00F1331C">
        <w:rPr>
          <w:rFonts w:cs="Helvetica"/>
          <w:color w:val="202020"/>
          <w:sz w:val="28"/>
          <w:szCs w:val="28"/>
        </w:rPr>
        <w:t>by Sen. Chuck Winder and Senate GOP leadership</w:t>
      </w:r>
    </w:p>
    <w:p w14:paraId="08FD170E" w14:textId="3D0A9AB8" w:rsidR="00F1331C" w:rsidRDefault="00F1331C" w:rsidP="00A90776">
      <w:pPr>
        <w:spacing w:after="0"/>
        <w:rPr>
          <w:rFonts w:cs="Helvetica"/>
          <w:color w:val="202020"/>
          <w:sz w:val="28"/>
          <w:szCs w:val="28"/>
        </w:rPr>
      </w:pPr>
      <w:r>
        <w:rPr>
          <w:rFonts w:cs="Helvetica"/>
          <w:color w:val="202020"/>
          <w:sz w:val="28"/>
          <w:szCs w:val="28"/>
        </w:rPr>
        <w:t>Would immediately terminate the COVID-19 Emergency Orders issued by the Governor while maintaining declarations necessary to keep federal funding available for Idaho’s military, first responders, health care providers, and communities.</w:t>
      </w:r>
    </w:p>
    <w:p w14:paraId="5ADE558A" w14:textId="38AA690A" w:rsidR="00F1331C" w:rsidRPr="00F1331C" w:rsidRDefault="00F1331C" w:rsidP="00A90776">
      <w:pPr>
        <w:spacing w:after="0"/>
        <w:rPr>
          <w:rFonts w:cs="Helvetica"/>
          <w:i/>
          <w:iCs/>
          <w:color w:val="202020"/>
          <w:sz w:val="28"/>
          <w:szCs w:val="28"/>
        </w:rPr>
      </w:pPr>
      <w:r w:rsidRPr="00F1331C">
        <w:rPr>
          <w:rFonts w:cs="Helvetica"/>
          <w:i/>
          <w:iCs/>
          <w:color w:val="202020"/>
          <w:sz w:val="28"/>
          <w:szCs w:val="28"/>
        </w:rPr>
        <w:t xml:space="preserve">Status:  </w:t>
      </w:r>
      <w:r w:rsidR="00AE106B">
        <w:rPr>
          <w:rFonts w:cs="Helvetica"/>
          <w:i/>
          <w:iCs/>
          <w:color w:val="202020"/>
          <w:sz w:val="28"/>
          <w:szCs w:val="28"/>
        </w:rPr>
        <w:t xml:space="preserve">Passed out of committee on Jan. 19, now before full Senate for action.  Had been </w:t>
      </w:r>
      <w:r w:rsidRPr="00F1331C">
        <w:rPr>
          <w:rFonts w:cs="Helvetica"/>
          <w:i/>
          <w:iCs/>
          <w:color w:val="202020"/>
          <w:sz w:val="28"/>
          <w:szCs w:val="28"/>
        </w:rPr>
        <w:t>Introduced in Senate State Affairs Committee January 13.</w:t>
      </w:r>
    </w:p>
    <w:p w14:paraId="33A4CF2D" w14:textId="520590AE" w:rsidR="00F1331C" w:rsidRDefault="00F1331C" w:rsidP="00A90776">
      <w:pPr>
        <w:spacing w:after="0"/>
        <w:rPr>
          <w:rFonts w:cs="Helvetica"/>
          <w:color w:val="202020"/>
          <w:sz w:val="28"/>
          <w:szCs w:val="28"/>
        </w:rPr>
      </w:pPr>
    </w:p>
    <w:p w14:paraId="3A8C5268" w14:textId="178675C7" w:rsidR="00F1331C" w:rsidRDefault="00F1331C" w:rsidP="00A90776">
      <w:pPr>
        <w:spacing w:after="0"/>
        <w:rPr>
          <w:rFonts w:cs="Helvetica"/>
          <w:color w:val="202020"/>
          <w:sz w:val="28"/>
          <w:szCs w:val="28"/>
        </w:rPr>
      </w:pPr>
      <w:r>
        <w:rPr>
          <w:rFonts w:cs="Helvetica"/>
          <w:color w:val="202020"/>
          <w:sz w:val="28"/>
          <w:szCs w:val="28"/>
        </w:rPr>
        <w:t xml:space="preserve">*Note:  Concurrent Resolutions (HCR, SCR) express the will of the legislature and do not require the signature of the Governor (thus he cannot VETO either).  </w:t>
      </w:r>
    </w:p>
    <w:p w14:paraId="431F42D0" w14:textId="2152FC2F" w:rsidR="00F1331C" w:rsidRDefault="00F1331C" w:rsidP="00A90776">
      <w:pPr>
        <w:spacing w:after="0"/>
        <w:rPr>
          <w:rFonts w:cs="Helvetica"/>
          <w:color w:val="202020"/>
          <w:sz w:val="28"/>
          <w:szCs w:val="28"/>
        </w:rPr>
      </w:pPr>
    </w:p>
    <w:p w14:paraId="07A149A8" w14:textId="77777777" w:rsidR="00F1331C" w:rsidRPr="00F1331C" w:rsidRDefault="00F1331C" w:rsidP="00A90776">
      <w:pPr>
        <w:spacing w:after="0"/>
        <w:rPr>
          <w:rFonts w:cs="Helvetica"/>
          <w:color w:val="202020"/>
          <w:sz w:val="28"/>
          <w:szCs w:val="28"/>
        </w:rPr>
      </w:pPr>
    </w:p>
    <w:p w14:paraId="603E111F" w14:textId="5AC3FA27" w:rsidR="00A90776" w:rsidRDefault="002A2DF1" w:rsidP="00A90776">
      <w:pPr>
        <w:spacing w:after="0"/>
        <w:rPr>
          <w:rFonts w:cs="Helvetica"/>
          <w:color w:val="202020"/>
          <w:sz w:val="28"/>
          <w:szCs w:val="28"/>
        </w:rPr>
      </w:pPr>
      <w:r>
        <w:rPr>
          <w:rFonts w:cs="Helvetica"/>
          <w:color w:val="202020"/>
          <w:sz w:val="28"/>
          <w:szCs w:val="28"/>
        </w:rPr>
        <w:t>We will continue to track activity of interest to IAFP and provide weekly reports throughout the session.</w:t>
      </w:r>
      <w:r w:rsidR="00A90776">
        <w:rPr>
          <w:rFonts w:cs="Helvetica"/>
          <w:color w:val="202020"/>
          <w:sz w:val="28"/>
          <w:szCs w:val="28"/>
        </w:rPr>
        <w:t xml:space="preserve">  We stand ready to answer any questions you may have.</w:t>
      </w:r>
    </w:p>
    <w:p w14:paraId="6D7A464C" w14:textId="06E7C00F" w:rsidR="00A90776" w:rsidRDefault="00A90776" w:rsidP="00A90776">
      <w:pPr>
        <w:spacing w:after="0"/>
        <w:rPr>
          <w:rFonts w:cs="Helvetica"/>
          <w:color w:val="202020"/>
          <w:sz w:val="28"/>
          <w:szCs w:val="28"/>
        </w:rPr>
      </w:pPr>
    </w:p>
    <w:p w14:paraId="03BFA90A" w14:textId="16BD7E77" w:rsidR="00A90776" w:rsidRDefault="00A90776" w:rsidP="00A90776">
      <w:pPr>
        <w:spacing w:after="0"/>
        <w:rPr>
          <w:rFonts w:cs="Helvetica"/>
          <w:color w:val="202020"/>
          <w:sz w:val="28"/>
          <w:szCs w:val="28"/>
        </w:rPr>
      </w:pPr>
      <w:r>
        <w:rPr>
          <w:rFonts w:cs="Helvetica"/>
          <w:color w:val="202020"/>
          <w:sz w:val="28"/>
          <w:szCs w:val="28"/>
        </w:rPr>
        <w:t>Thanks,</w:t>
      </w:r>
    </w:p>
    <w:p w14:paraId="7EA94826" w14:textId="624B422A" w:rsidR="00A90776" w:rsidRDefault="00A90776" w:rsidP="00A90776">
      <w:pPr>
        <w:spacing w:after="0"/>
        <w:rPr>
          <w:rFonts w:cs="Helvetica"/>
          <w:color w:val="202020"/>
          <w:sz w:val="28"/>
          <w:szCs w:val="28"/>
        </w:rPr>
      </w:pPr>
      <w:r>
        <w:rPr>
          <w:rFonts w:cs="Helvetica"/>
          <w:color w:val="202020"/>
          <w:sz w:val="28"/>
          <w:szCs w:val="28"/>
        </w:rPr>
        <w:t>Ken Burgess, Partner</w:t>
      </w:r>
    </w:p>
    <w:p w14:paraId="7C361E0B" w14:textId="1D4E2B47" w:rsidR="00A90776" w:rsidRPr="00A90776" w:rsidRDefault="00A90776" w:rsidP="00A90776">
      <w:pPr>
        <w:spacing w:after="0"/>
        <w:rPr>
          <w:rFonts w:cs="Helvetica"/>
          <w:color w:val="202020"/>
          <w:sz w:val="28"/>
          <w:szCs w:val="28"/>
        </w:rPr>
      </w:pPr>
      <w:r>
        <w:rPr>
          <w:rFonts w:cs="Helvetica"/>
          <w:color w:val="202020"/>
          <w:sz w:val="28"/>
          <w:szCs w:val="28"/>
        </w:rPr>
        <w:t>Veritas Advisors, LLP</w:t>
      </w:r>
    </w:p>
    <w:sectPr w:rsidR="00A90776" w:rsidRPr="00A907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B94"/>
    <w:rsid w:val="00000E4F"/>
    <w:rsid w:val="0003315C"/>
    <w:rsid w:val="00043808"/>
    <w:rsid w:val="000A6363"/>
    <w:rsid w:val="000E007F"/>
    <w:rsid w:val="00104B94"/>
    <w:rsid w:val="001748DB"/>
    <w:rsid w:val="002A2DF1"/>
    <w:rsid w:val="002D45A3"/>
    <w:rsid w:val="00344C08"/>
    <w:rsid w:val="00356A34"/>
    <w:rsid w:val="0042718E"/>
    <w:rsid w:val="004C220D"/>
    <w:rsid w:val="005D5F9F"/>
    <w:rsid w:val="006A5996"/>
    <w:rsid w:val="006C1B8B"/>
    <w:rsid w:val="007122CE"/>
    <w:rsid w:val="007538DA"/>
    <w:rsid w:val="00782618"/>
    <w:rsid w:val="007C70A0"/>
    <w:rsid w:val="00836117"/>
    <w:rsid w:val="00880075"/>
    <w:rsid w:val="008D19F7"/>
    <w:rsid w:val="008F22E7"/>
    <w:rsid w:val="009973EC"/>
    <w:rsid w:val="009B271D"/>
    <w:rsid w:val="00A46EEF"/>
    <w:rsid w:val="00A90776"/>
    <w:rsid w:val="00AE106B"/>
    <w:rsid w:val="00C32EBB"/>
    <w:rsid w:val="00CA2103"/>
    <w:rsid w:val="00CE20D7"/>
    <w:rsid w:val="00CF16BF"/>
    <w:rsid w:val="00D65E0F"/>
    <w:rsid w:val="00E3420F"/>
    <w:rsid w:val="00ED165B"/>
    <w:rsid w:val="00F13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919DE"/>
  <w15:chartTrackingRefBased/>
  <w15:docId w15:val="{DBDB3938-223D-4247-87D6-3592D01CF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538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7905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1037</Words>
  <Characters>5911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Hatter</dc:creator>
  <cp:keywords/>
  <dc:description/>
  <cp:lastModifiedBy>Mary Ann Reuter</cp:lastModifiedBy>
  <cp:revision>2</cp:revision>
  <dcterms:created xsi:type="dcterms:W3CDTF">2021-01-25T13:47:00Z</dcterms:created>
  <dcterms:modified xsi:type="dcterms:W3CDTF">2021-01-25T13:47:00Z</dcterms:modified>
</cp:coreProperties>
</file>